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1578" w:rsidRPr="008F0B25" w:rsidRDefault="00D1134E" w:rsidP="000E1578">
      <w:pPr>
        <w:pStyle w:val="af0"/>
        <w:spacing w:line="360" w:lineRule="auto"/>
        <w:jc w:val="right"/>
        <w:rPr>
          <w:rFonts w:ascii="Arial" w:hAnsi="Arial" w:cs="Arial"/>
          <w:sz w:val="24"/>
          <w:szCs w:val="24"/>
          <w:u w:val="single"/>
        </w:rPr>
      </w:pPr>
      <w:r w:rsidRPr="008F0B25">
        <w:rPr>
          <w:rFonts w:ascii="Arial" w:hAnsi="Arial" w:cs="Arial"/>
          <w:sz w:val="24"/>
          <w:szCs w:val="24"/>
          <w:u w:val="single"/>
        </w:rPr>
        <w:t xml:space="preserve"> </w:t>
      </w:r>
    </w:p>
    <w:p w:rsidR="000E1578" w:rsidRPr="008F0B25" w:rsidRDefault="000E1578" w:rsidP="000E1578">
      <w:pPr>
        <w:pStyle w:val="af0"/>
        <w:spacing w:line="360" w:lineRule="auto"/>
        <w:jc w:val="center"/>
        <w:rPr>
          <w:rFonts w:ascii="Arial" w:hAnsi="Arial" w:cs="Arial"/>
          <w:sz w:val="24"/>
          <w:szCs w:val="24"/>
          <w:u w:val="single"/>
        </w:rPr>
      </w:pPr>
    </w:p>
    <w:tbl>
      <w:tblPr>
        <w:tblW w:w="0" w:type="auto"/>
        <w:tblInd w:w="108" w:type="dxa"/>
        <w:tblLook w:val="04A0"/>
      </w:tblPr>
      <w:tblGrid>
        <w:gridCol w:w="9356"/>
      </w:tblGrid>
      <w:tr w:rsidR="000E1578" w:rsidRPr="008F0B25" w:rsidTr="00BC53A6">
        <w:tc>
          <w:tcPr>
            <w:tcW w:w="9356" w:type="dxa"/>
          </w:tcPr>
          <w:p w:rsidR="000E1578" w:rsidRPr="008F0B25" w:rsidRDefault="000E1578" w:rsidP="00BC53A6">
            <w:pPr>
              <w:jc w:val="center"/>
              <w:rPr>
                <w:rFonts w:ascii="Arial" w:hAnsi="Arial" w:cs="Arial"/>
                <w:b/>
                <w:sz w:val="24"/>
                <w:szCs w:val="24"/>
              </w:rPr>
            </w:pPr>
            <w:r w:rsidRPr="008F0B25">
              <w:rPr>
                <w:rFonts w:ascii="Arial" w:hAnsi="Arial" w:cs="Arial"/>
                <w:b/>
                <w:sz w:val="24"/>
                <w:szCs w:val="24"/>
              </w:rPr>
              <w:t>Администрация Гагинского  муниципального  округа Нижегородской области</w:t>
            </w:r>
          </w:p>
        </w:tc>
      </w:tr>
      <w:tr w:rsidR="000E1578" w:rsidRPr="008F0B25" w:rsidTr="00BC53A6">
        <w:tc>
          <w:tcPr>
            <w:tcW w:w="9356" w:type="dxa"/>
          </w:tcPr>
          <w:p w:rsidR="000E1578" w:rsidRPr="008F0B25" w:rsidRDefault="000E1578" w:rsidP="00BC53A6">
            <w:pPr>
              <w:ind w:left="-284" w:firstLine="284"/>
              <w:jc w:val="center"/>
              <w:rPr>
                <w:rFonts w:ascii="Arial" w:hAnsi="Arial" w:cs="Arial"/>
                <w:b/>
                <w:sz w:val="24"/>
                <w:szCs w:val="24"/>
              </w:rPr>
            </w:pPr>
            <w:r w:rsidRPr="008F0B25">
              <w:rPr>
                <w:rFonts w:ascii="Arial" w:hAnsi="Arial" w:cs="Arial"/>
                <w:b/>
                <w:sz w:val="24"/>
                <w:szCs w:val="24"/>
              </w:rPr>
              <w:t>П О С Т А Н О В Л Е Н И Е</w:t>
            </w:r>
          </w:p>
          <w:p w:rsidR="000E1578" w:rsidRPr="008F0B25" w:rsidRDefault="000E1578" w:rsidP="00BC53A6">
            <w:pPr>
              <w:ind w:left="-284" w:firstLine="284"/>
              <w:jc w:val="center"/>
              <w:rPr>
                <w:rFonts w:ascii="Arial" w:hAnsi="Arial" w:cs="Arial"/>
                <w:sz w:val="24"/>
                <w:szCs w:val="24"/>
              </w:rPr>
            </w:pPr>
          </w:p>
        </w:tc>
      </w:tr>
    </w:tbl>
    <w:p w:rsidR="000E1578" w:rsidRPr="008F0B25" w:rsidRDefault="000E1578" w:rsidP="000E1578">
      <w:pPr>
        <w:pStyle w:val="af0"/>
        <w:rPr>
          <w:rFonts w:ascii="Arial" w:hAnsi="Arial" w:cs="Arial"/>
          <w:sz w:val="24"/>
          <w:szCs w:val="24"/>
        </w:rPr>
      </w:pPr>
      <w:r w:rsidRPr="008F0B25">
        <w:rPr>
          <w:rFonts w:ascii="Arial" w:hAnsi="Arial" w:cs="Arial"/>
          <w:b/>
          <w:sz w:val="24"/>
          <w:szCs w:val="24"/>
        </w:rPr>
        <w:t xml:space="preserve">   ____</w:t>
      </w:r>
      <w:r w:rsidR="008F0B25" w:rsidRPr="008F0B25">
        <w:rPr>
          <w:rFonts w:ascii="Arial" w:hAnsi="Arial" w:cs="Arial"/>
          <w:b/>
          <w:sz w:val="24"/>
          <w:szCs w:val="24"/>
          <w:u w:val="single"/>
        </w:rPr>
        <w:t>25.03.2025</w:t>
      </w:r>
      <w:r w:rsidR="008F0B25" w:rsidRPr="008F0B25">
        <w:rPr>
          <w:rFonts w:ascii="Arial" w:hAnsi="Arial" w:cs="Arial"/>
          <w:b/>
          <w:sz w:val="24"/>
          <w:szCs w:val="24"/>
        </w:rPr>
        <w:t>_______</w:t>
      </w:r>
      <w:r w:rsidR="008F0B25" w:rsidRPr="008F0B25">
        <w:rPr>
          <w:rFonts w:ascii="Arial" w:hAnsi="Arial" w:cs="Arial"/>
          <w:b/>
          <w:sz w:val="24"/>
          <w:szCs w:val="24"/>
        </w:rPr>
        <w:tab/>
      </w:r>
      <w:r w:rsidR="008F0B25" w:rsidRPr="008F0B25">
        <w:rPr>
          <w:rFonts w:ascii="Arial" w:hAnsi="Arial" w:cs="Arial"/>
          <w:b/>
          <w:sz w:val="24"/>
          <w:szCs w:val="24"/>
        </w:rPr>
        <w:tab/>
      </w:r>
      <w:r w:rsidR="008F0B25" w:rsidRPr="008F0B25">
        <w:rPr>
          <w:rFonts w:ascii="Arial" w:hAnsi="Arial" w:cs="Arial"/>
          <w:b/>
          <w:sz w:val="24"/>
          <w:szCs w:val="24"/>
        </w:rPr>
        <w:tab/>
      </w:r>
      <w:r w:rsidR="008F0B25" w:rsidRPr="008F0B25">
        <w:rPr>
          <w:rFonts w:ascii="Arial" w:hAnsi="Arial" w:cs="Arial"/>
          <w:b/>
          <w:sz w:val="24"/>
          <w:szCs w:val="24"/>
        </w:rPr>
        <w:tab/>
      </w:r>
      <w:r w:rsidR="008F0B25" w:rsidRPr="008F0B25">
        <w:rPr>
          <w:rFonts w:ascii="Arial" w:hAnsi="Arial" w:cs="Arial"/>
          <w:b/>
          <w:sz w:val="24"/>
          <w:szCs w:val="24"/>
        </w:rPr>
        <w:tab/>
      </w:r>
      <w:r w:rsidR="008F0B25" w:rsidRPr="008F0B25">
        <w:rPr>
          <w:rFonts w:ascii="Arial" w:hAnsi="Arial" w:cs="Arial"/>
          <w:b/>
          <w:sz w:val="24"/>
          <w:szCs w:val="24"/>
        </w:rPr>
        <w:tab/>
      </w:r>
      <w:r w:rsidRPr="008F0B25">
        <w:rPr>
          <w:rFonts w:ascii="Arial" w:hAnsi="Arial" w:cs="Arial"/>
          <w:b/>
          <w:sz w:val="24"/>
          <w:szCs w:val="24"/>
        </w:rPr>
        <w:t xml:space="preserve">   № __</w:t>
      </w:r>
      <w:r w:rsidR="008F0B25" w:rsidRPr="008F0B25">
        <w:rPr>
          <w:rFonts w:ascii="Arial" w:hAnsi="Arial" w:cs="Arial"/>
          <w:b/>
          <w:sz w:val="24"/>
          <w:szCs w:val="24"/>
          <w:u w:val="single"/>
        </w:rPr>
        <w:t>387</w:t>
      </w:r>
      <w:r w:rsidRPr="008F0B25">
        <w:rPr>
          <w:rFonts w:ascii="Arial" w:hAnsi="Arial" w:cs="Arial"/>
          <w:sz w:val="24"/>
          <w:szCs w:val="24"/>
        </w:rPr>
        <w:t xml:space="preserve">                               </w:t>
      </w:r>
    </w:p>
    <w:p w:rsidR="00DC2273" w:rsidRPr="008F0B25" w:rsidRDefault="00DC2273" w:rsidP="00DC2273">
      <w:pPr>
        <w:pStyle w:val="Style9"/>
        <w:widowControl/>
        <w:spacing w:line="240" w:lineRule="auto"/>
        <w:jc w:val="center"/>
        <w:rPr>
          <w:rFonts w:ascii="Arial" w:hAnsi="Arial" w:cs="Arial"/>
          <w:b/>
          <w:bCs/>
        </w:rPr>
      </w:pPr>
      <w:r w:rsidRPr="008F0B25">
        <w:rPr>
          <w:rFonts w:ascii="Arial" w:hAnsi="Arial" w:cs="Arial"/>
        </w:rPr>
        <w:t xml:space="preserve">         </w:t>
      </w:r>
      <w:r w:rsidRPr="008F0B25">
        <w:rPr>
          <w:rFonts w:ascii="Arial" w:hAnsi="Arial" w:cs="Arial"/>
          <w:b/>
        </w:rPr>
        <w:t>О внесении изменений в постановление администрации Гагинского муниципального округа Нижегородской области от 07.03.2024 №</w:t>
      </w:r>
      <w:r w:rsidR="00975AD8" w:rsidRPr="008F0B25">
        <w:rPr>
          <w:rFonts w:ascii="Arial" w:hAnsi="Arial" w:cs="Arial"/>
          <w:b/>
        </w:rPr>
        <w:t xml:space="preserve"> 206</w:t>
      </w:r>
      <w:r w:rsidRPr="008F0B25">
        <w:rPr>
          <w:rFonts w:ascii="Arial" w:hAnsi="Arial" w:cs="Arial"/>
          <w:b/>
        </w:rPr>
        <w:t xml:space="preserve"> «</w:t>
      </w:r>
      <w:r w:rsidRPr="008F0B25">
        <w:rPr>
          <w:rStyle w:val="FontStyle23"/>
          <w:rFonts w:ascii="Arial" w:hAnsi="Arial" w:cs="Arial"/>
          <w:b/>
          <w:sz w:val="24"/>
          <w:szCs w:val="24"/>
        </w:rPr>
        <w:t xml:space="preserve">Об  утверждении Порядка предоставления субсидии на </w:t>
      </w:r>
      <w:r w:rsidRPr="008F0B25">
        <w:rPr>
          <w:rFonts w:ascii="Arial" w:hAnsi="Arial" w:cs="Arial"/>
          <w:b/>
          <w:bCs/>
        </w:rPr>
        <w:t>поддержку проведения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p w:rsidR="00DC2273" w:rsidRPr="008F0B25" w:rsidRDefault="00DC2273" w:rsidP="00C14282">
      <w:pPr>
        <w:spacing w:line="276" w:lineRule="auto"/>
        <w:rPr>
          <w:rFonts w:ascii="Arial" w:hAnsi="Arial" w:cs="Arial"/>
          <w:b/>
          <w:sz w:val="24"/>
          <w:szCs w:val="24"/>
        </w:rPr>
      </w:pPr>
    </w:p>
    <w:p w:rsidR="00DC2273" w:rsidRPr="008F0B25" w:rsidRDefault="00F53AC1" w:rsidP="00C14282">
      <w:pPr>
        <w:spacing w:line="276" w:lineRule="auto"/>
        <w:jc w:val="both"/>
        <w:rPr>
          <w:rFonts w:ascii="Arial" w:hAnsi="Arial" w:cs="Arial"/>
          <w:sz w:val="24"/>
          <w:szCs w:val="24"/>
        </w:rPr>
      </w:pPr>
      <w:r w:rsidRPr="008F0B25">
        <w:rPr>
          <w:rFonts w:ascii="Arial" w:hAnsi="Arial" w:cs="Arial"/>
          <w:sz w:val="24"/>
          <w:szCs w:val="24"/>
        </w:rPr>
        <w:t xml:space="preserve">  </w:t>
      </w:r>
      <w:r w:rsidR="00DC2273" w:rsidRPr="008F0B25">
        <w:rPr>
          <w:rFonts w:ascii="Arial" w:hAnsi="Arial" w:cs="Arial"/>
          <w:sz w:val="24"/>
          <w:szCs w:val="24"/>
        </w:rPr>
        <w:t xml:space="preserve">     В целях  приведения в соответствие с постановлением Правительства Нижегородской области  от </w:t>
      </w:r>
      <w:r w:rsidRPr="008F0B25">
        <w:rPr>
          <w:rFonts w:ascii="Arial" w:hAnsi="Arial" w:cs="Arial"/>
          <w:sz w:val="24"/>
          <w:szCs w:val="24"/>
        </w:rPr>
        <w:t>15</w:t>
      </w:r>
      <w:r w:rsidR="00DC2273" w:rsidRPr="008F0B25">
        <w:rPr>
          <w:rFonts w:ascii="Arial" w:hAnsi="Arial" w:cs="Arial"/>
          <w:sz w:val="24"/>
          <w:szCs w:val="24"/>
        </w:rPr>
        <w:t xml:space="preserve"> февраля 2024г. № </w:t>
      </w:r>
      <w:r w:rsidRPr="008F0B25">
        <w:rPr>
          <w:rFonts w:ascii="Arial" w:hAnsi="Arial" w:cs="Arial"/>
          <w:sz w:val="24"/>
          <w:szCs w:val="24"/>
        </w:rPr>
        <w:t>58</w:t>
      </w:r>
      <w:r w:rsidR="00DC2273" w:rsidRPr="008F0B25">
        <w:rPr>
          <w:rFonts w:ascii="Arial" w:hAnsi="Arial" w:cs="Arial"/>
          <w:sz w:val="24"/>
          <w:szCs w:val="24"/>
        </w:rPr>
        <w:t>, администрация Гагинского муниципального округа п о с т а н о в л я е т:</w:t>
      </w:r>
    </w:p>
    <w:p w:rsidR="00DC2273" w:rsidRPr="008F0B25" w:rsidRDefault="00DC2273" w:rsidP="00C14282">
      <w:pPr>
        <w:pStyle w:val="Style9"/>
        <w:widowControl/>
        <w:spacing w:line="276" w:lineRule="auto"/>
        <w:jc w:val="both"/>
        <w:rPr>
          <w:rFonts w:ascii="Arial" w:hAnsi="Arial" w:cs="Arial"/>
        </w:rPr>
      </w:pPr>
      <w:r w:rsidRPr="008F0B25">
        <w:rPr>
          <w:rFonts w:ascii="Arial" w:hAnsi="Arial" w:cs="Arial"/>
        </w:rPr>
        <w:t xml:space="preserve">     1. Внести в </w:t>
      </w:r>
      <w:r w:rsidR="00F53AC1" w:rsidRPr="008F0B25">
        <w:rPr>
          <w:rFonts w:ascii="Arial" w:hAnsi="Arial" w:cs="Arial"/>
        </w:rPr>
        <w:t>постановление администрации Гагинского муниципального округа Нижегородской области от 07.03.2024 № 206 «</w:t>
      </w:r>
      <w:r w:rsidR="00F53AC1" w:rsidRPr="008F0B25">
        <w:rPr>
          <w:rStyle w:val="FontStyle23"/>
          <w:rFonts w:ascii="Arial" w:hAnsi="Arial" w:cs="Arial"/>
          <w:sz w:val="24"/>
          <w:szCs w:val="24"/>
        </w:rPr>
        <w:t xml:space="preserve">Об  утверждении Порядка предоставления субсидии на </w:t>
      </w:r>
      <w:r w:rsidR="00F53AC1" w:rsidRPr="008F0B25">
        <w:rPr>
          <w:rFonts w:ascii="Arial" w:hAnsi="Arial" w:cs="Arial"/>
          <w:bCs/>
        </w:rPr>
        <w:t xml:space="preserve">поддержку проведения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w:t>
      </w:r>
      <w:r w:rsidRPr="008F0B25">
        <w:rPr>
          <w:rFonts w:ascii="Arial" w:hAnsi="Arial" w:cs="Arial"/>
        </w:rPr>
        <w:t xml:space="preserve"> следующие изменения:</w:t>
      </w:r>
    </w:p>
    <w:p w:rsidR="00DC2273" w:rsidRPr="008F0B25" w:rsidRDefault="00DC2273" w:rsidP="00C14282">
      <w:pPr>
        <w:pStyle w:val="af2"/>
        <w:numPr>
          <w:ilvl w:val="1"/>
          <w:numId w:val="1"/>
        </w:numPr>
        <w:spacing w:line="276" w:lineRule="auto"/>
        <w:jc w:val="both"/>
        <w:rPr>
          <w:rFonts w:ascii="Arial" w:hAnsi="Arial" w:cs="Arial"/>
          <w:sz w:val="24"/>
          <w:szCs w:val="24"/>
        </w:rPr>
      </w:pPr>
      <w:r w:rsidRPr="008F0B25">
        <w:rPr>
          <w:rFonts w:ascii="Arial" w:hAnsi="Arial" w:cs="Arial"/>
          <w:sz w:val="24"/>
          <w:szCs w:val="24"/>
        </w:rPr>
        <w:t>В порядке предоставления субсидии</w:t>
      </w:r>
      <w:r w:rsidR="00C14282" w:rsidRPr="008F0B25">
        <w:rPr>
          <w:rFonts w:ascii="Arial" w:hAnsi="Arial" w:cs="Arial"/>
          <w:sz w:val="24"/>
          <w:szCs w:val="24"/>
        </w:rPr>
        <w:t>,</w:t>
      </w:r>
      <w:r w:rsidRPr="008F0B25">
        <w:rPr>
          <w:rFonts w:ascii="Arial" w:hAnsi="Arial" w:cs="Arial"/>
          <w:sz w:val="24"/>
          <w:szCs w:val="24"/>
        </w:rPr>
        <w:t xml:space="preserve"> утвержденного </w:t>
      </w:r>
      <w:r w:rsidR="00C14282" w:rsidRPr="008F0B25">
        <w:rPr>
          <w:rFonts w:ascii="Arial" w:hAnsi="Arial" w:cs="Arial"/>
          <w:sz w:val="24"/>
          <w:szCs w:val="24"/>
        </w:rPr>
        <w:t xml:space="preserve"> по</w:t>
      </w:r>
      <w:r w:rsidRPr="008F0B25">
        <w:rPr>
          <w:rFonts w:ascii="Arial" w:hAnsi="Arial" w:cs="Arial"/>
          <w:sz w:val="24"/>
          <w:szCs w:val="24"/>
        </w:rPr>
        <w:t>становлением:</w:t>
      </w:r>
    </w:p>
    <w:p w:rsidR="00DC2273" w:rsidRPr="008F0B25" w:rsidRDefault="00DC2273" w:rsidP="00C14282">
      <w:pPr>
        <w:pStyle w:val="af2"/>
        <w:numPr>
          <w:ilvl w:val="2"/>
          <w:numId w:val="1"/>
        </w:numPr>
        <w:spacing w:line="276" w:lineRule="auto"/>
        <w:rPr>
          <w:rFonts w:ascii="Arial" w:hAnsi="Arial" w:cs="Arial"/>
          <w:sz w:val="24"/>
          <w:szCs w:val="24"/>
        </w:rPr>
      </w:pPr>
      <w:r w:rsidRPr="008F0B25">
        <w:rPr>
          <w:rFonts w:ascii="Arial" w:hAnsi="Arial" w:cs="Arial"/>
          <w:sz w:val="24"/>
          <w:szCs w:val="24"/>
        </w:rPr>
        <w:t>В пункте 2:</w:t>
      </w:r>
    </w:p>
    <w:p w:rsidR="00DC2273" w:rsidRPr="008F0B25" w:rsidRDefault="00C14282" w:rsidP="00C14282">
      <w:pPr>
        <w:spacing w:line="276" w:lineRule="auto"/>
        <w:jc w:val="both"/>
        <w:rPr>
          <w:rFonts w:ascii="Arial" w:hAnsi="Arial" w:cs="Arial"/>
          <w:sz w:val="24"/>
          <w:szCs w:val="24"/>
        </w:rPr>
      </w:pPr>
      <w:r w:rsidRPr="008F0B25">
        <w:rPr>
          <w:rFonts w:ascii="Arial" w:hAnsi="Arial" w:cs="Arial"/>
          <w:sz w:val="24"/>
          <w:szCs w:val="24"/>
        </w:rPr>
        <w:t xml:space="preserve">     1).</w:t>
      </w:r>
      <w:r w:rsidR="00827940" w:rsidRPr="008F0B25">
        <w:rPr>
          <w:rFonts w:ascii="Arial" w:hAnsi="Arial" w:cs="Arial"/>
          <w:sz w:val="24"/>
          <w:szCs w:val="24"/>
        </w:rPr>
        <w:t xml:space="preserve"> </w:t>
      </w:r>
      <w:r w:rsidR="00DC2273" w:rsidRPr="008F0B25">
        <w:rPr>
          <w:rFonts w:ascii="Arial" w:hAnsi="Arial" w:cs="Arial"/>
          <w:sz w:val="24"/>
          <w:szCs w:val="24"/>
        </w:rPr>
        <w:t>подпункты 2.2.8., 2.2.9, 2.2.10  изложить в следующей редакции:</w:t>
      </w:r>
    </w:p>
    <w:p w:rsidR="007E7F3B" w:rsidRPr="008F0B25" w:rsidRDefault="00C14282" w:rsidP="00C14282">
      <w:pPr>
        <w:pStyle w:val="ConsPlusNormal"/>
        <w:spacing w:line="276" w:lineRule="auto"/>
        <w:ind w:firstLine="709"/>
        <w:jc w:val="both"/>
        <w:rPr>
          <w:rFonts w:ascii="Arial" w:hAnsi="Arial" w:cs="Arial"/>
          <w:sz w:val="24"/>
          <w:szCs w:val="24"/>
        </w:rPr>
      </w:pPr>
      <w:r w:rsidRPr="008F0B25">
        <w:rPr>
          <w:rFonts w:ascii="Arial" w:hAnsi="Arial" w:cs="Arial"/>
          <w:sz w:val="24"/>
          <w:szCs w:val="24"/>
        </w:rPr>
        <w:t>«</w:t>
      </w:r>
      <w:r w:rsidR="007E7F3B" w:rsidRPr="008F0B25">
        <w:rPr>
          <w:rFonts w:ascii="Arial" w:hAnsi="Arial" w:cs="Arial"/>
          <w:sz w:val="24"/>
          <w:szCs w:val="24"/>
        </w:rPr>
        <w:t>2.2.8. при предоставлении субсидии, источником финансового обеспечения которой является субвенция, сформированная за счет средств, предусмотренных в абзаце третьем пункта 2.9 настоящего Порядка, получатель субсидии в дополнение к требованиям, установленным в подпунктах 2.2.1 – 2.2.7 пункта 2.2 настоящего Порядка, должен соответствовать следующим требованиям:</w:t>
      </w:r>
    </w:p>
    <w:p w:rsidR="00FC5B4D" w:rsidRPr="008F0B25" w:rsidRDefault="00FC5B4D" w:rsidP="00C14282">
      <w:pPr>
        <w:spacing w:line="276" w:lineRule="auto"/>
        <w:ind w:firstLine="709"/>
        <w:jc w:val="both"/>
        <w:rPr>
          <w:rFonts w:ascii="Arial" w:hAnsi="Arial" w:cs="Arial"/>
          <w:sz w:val="24"/>
          <w:szCs w:val="24"/>
        </w:rPr>
      </w:pPr>
      <w:r w:rsidRPr="008F0B25">
        <w:rPr>
          <w:rFonts w:ascii="Arial" w:hAnsi="Arial" w:cs="Arial"/>
          <w:sz w:val="24"/>
          <w:szCs w:val="24"/>
        </w:rPr>
        <w:t xml:space="preserve"> - наличие у получателя субсидии, являющегося юридическим лицом, уровня среднемесячной заработной платы не ниже полутора величин минимального размера оплаты труда на дату получения государственной поддержки;</w:t>
      </w:r>
    </w:p>
    <w:p w:rsidR="00FC5B4D" w:rsidRPr="008F0B25" w:rsidRDefault="00FC5B4D" w:rsidP="00C14282">
      <w:pPr>
        <w:widowControl w:val="0"/>
        <w:spacing w:line="276" w:lineRule="auto"/>
        <w:ind w:firstLine="709"/>
        <w:jc w:val="both"/>
        <w:rPr>
          <w:rFonts w:ascii="Arial" w:hAnsi="Arial" w:cs="Arial"/>
          <w:sz w:val="24"/>
          <w:szCs w:val="24"/>
        </w:rPr>
      </w:pPr>
      <w:r w:rsidRPr="008F0B25">
        <w:rPr>
          <w:rFonts w:ascii="Arial" w:hAnsi="Arial" w:cs="Arial"/>
          <w:sz w:val="24"/>
          <w:szCs w:val="24"/>
        </w:rPr>
        <w:t xml:space="preserve"> - отсутствие просроченной задолженности по неналоговым доходам, администрируемым министерством имущественных и земельных отношений Нижегородской области;</w:t>
      </w:r>
    </w:p>
    <w:p w:rsidR="00FC5B4D" w:rsidRPr="008F0B25" w:rsidRDefault="00FC5B4D" w:rsidP="00C14282">
      <w:pPr>
        <w:widowControl w:val="0"/>
        <w:spacing w:line="276" w:lineRule="auto"/>
        <w:ind w:firstLine="709"/>
        <w:jc w:val="both"/>
        <w:rPr>
          <w:rFonts w:ascii="Arial" w:hAnsi="Arial" w:cs="Arial"/>
          <w:sz w:val="24"/>
          <w:szCs w:val="24"/>
        </w:rPr>
      </w:pPr>
      <w:r w:rsidRPr="008F0B25">
        <w:rPr>
          <w:rFonts w:ascii="Arial" w:hAnsi="Arial" w:cs="Arial"/>
          <w:sz w:val="24"/>
          <w:szCs w:val="24"/>
        </w:rPr>
        <w:t>- отсутствие просроченной задолженности по неналоговым доходам, администрируемым министерством лесного хозяйства и охраны объектов животного мира Нижегородской области;</w:t>
      </w:r>
    </w:p>
    <w:p w:rsidR="00FC5B4D" w:rsidRPr="008F0B25" w:rsidRDefault="00FC5B4D" w:rsidP="00C14282">
      <w:pPr>
        <w:widowControl w:val="0"/>
        <w:spacing w:line="276" w:lineRule="auto"/>
        <w:ind w:firstLine="709"/>
        <w:jc w:val="both"/>
        <w:rPr>
          <w:rFonts w:ascii="Arial" w:hAnsi="Arial" w:cs="Arial"/>
          <w:sz w:val="24"/>
          <w:szCs w:val="24"/>
        </w:rPr>
      </w:pPr>
      <w:r w:rsidRPr="008F0B25">
        <w:rPr>
          <w:rFonts w:ascii="Arial" w:hAnsi="Arial" w:cs="Arial"/>
          <w:sz w:val="24"/>
          <w:szCs w:val="24"/>
        </w:rPr>
        <w:t xml:space="preserve">- получатель субсидии обладает статусом Партнера Фонда содействия участникам специальной военной операции и членам их семей «Фонд Народного Единства Нижегородской области» либо осуществляет иные безвозмездные </w:t>
      </w:r>
      <w:r w:rsidRPr="008F0B25">
        <w:rPr>
          <w:rFonts w:ascii="Arial" w:hAnsi="Arial" w:cs="Arial"/>
          <w:sz w:val="24"/>
          <w:szCs w:val="24"/>
        </w:rPr>
        <w:lastRenderedPageBreak/>
        <w:t>перечисления в соответствии с Указом Губернатора Нижегородской области от 13 ноября 2024 г. № 225.»;</w:t>
      </w:r>
    </w:p>
    <w:p w:rsidR="00DC2273" w:rsidRPr="008F0B25" w:rsidRDefault="00DC2273" w:rsidP="00C14282">
      <w:pPr>
        <w:pStyle w:val="ConsPlusNormal"/>
        <w:spacing w:line="276" w:lineRule="auto"/>
        <w:ind w:firstLine="709"/>
        <w:jc w:val="both"/>
        <w:rPr>
          <w:rFonts w:ascii="Arial" w:hAnsi="Arial" w:cs="Arial"/>
          <w:sz w:val="24"/>
          <w:szCs w:val="24"/>
        </w:rPr>
      </w:pPr>
      <w:r w:rsidRPr="008F0B25">
        <w:rPr>
          <w:rFonts w:ascii="Arial" w:hAnsi="Arial" w:cs="Arial"/>
          <w:sz w:val="24"/>
          <w:szCs w:val="24"/>
        </w:rPr>
        <w:t>2.2.9. При предоставлении субсидии, источником финансового обеспечения которой является субвенция, сформированная за счет средств, предусмотренных в абзаце втором пункта 2.9 настоящего Порядка, получатель субсидии в дополнение к требованиям, установленным в подпунктах 2.2.1 – 2.2.7 пункта 2.2 настоящего Порядка, должен соответствовать следующим требованиям:</w:t>
      </w:r>
    </w:p>
    <w:p w:rsidR="00DC2273" w:rsidRPr="008F0B25" w:rsidRDefault="00DC2273" w:rsidP="00C14282">
      <w:pPr>
        <w:pStyle w:val="ConsPlusNormal"/>
        <w:spacing w:line="276" w:lineRule="auto"/>
        <w:ind w:firstLine="709"/>
        <w:jc w:val="both"/>
        <w:rPr>
          <w:rFonts w:ascii="Arial" w:hAnsi="Arial" w:cs="Arial"/>
          <w:sz w:val="24"/>
          <w:szCs w:val="24"/>
        </w:rPr>
      </w:pPr>
      <w:r w:rsidRPr="008F0B25">
        <w:rPr>
          <w:rFonts w:ascii="Arial" w:hAnsi="Arial" w:cs="Arial"/>
          <w:sz w:val="24"/>
          <w:szCs w:val="24"/>
        </w:rPr>
        <w:t>отсутствие в году, предшествующем году получения субсидии, случаев привлечения к ответственности получателя субсидии за несоблюдение запрета на выжигание сухой травянистой растительности, стерни, пожнивных остатков (за исключением рисовой соломы) на землях сельскохозяйственного назначения, установленного постановлением Правительства Российской Федерации от 16 сентября 2020 г. № 1479 «Об утверждении Правил противопожарного режима в Российской Федерации»;</w:t>
      </w:r>
    </w:p>
    <w:p w:rsidR="00DC2273" w:rsidRPr="008F0B25" w:rsidRDefault="00DC2273" w:rsidP="00C14282">
      <w:pPr>
        <w:pStyle w:val="ConsPlusNormal"/>
        <w:tabs>
          <w:tab w:val="left" w:pos="1276"/>
        </w:tabs>
        <w:spacing w:line="276" w:lineRule="auto"/>
        <w:ind w:firstLine="709"/>
        <w:jc w:val="both"/>
        <w:rPr>
          <w:rFonts w:ascii="Arial" w:hAnsi="Arial" w:cs="Arial"/>
          <w:sz w:val="24"/>
          <w:szCs w:val="24"/>
        </w:rPr>
      </w:pPr>
      <w:r w:rsidRPr="008F0B25">
        <w:rPr>
          <w:rFonts w:ascii="Arial" w:hAnsi="Arial" w:cs="Arial"/>
          <w:sz w:val="24"/>
          <w:szCs w:val="24"/>
        </w:rPr>
        <w:t xml:space="preserve"> - получатель субсидии осуществил внесение удобрений, используемых при производстве конкретного вида продукции растениеводства;</w:t>
      </w:r>
    </w:p>
    <w:p w:rsidR="00DC2273" w:rsidRPr="008F0B25" w:rsidRDefault="00DC2273" w:rsidP="00C14282">
      <w:pPr>
        <w:spacing w:line="276" w:lineRule="auto"/>
        <w:ind w:firstLine="709"/>
        <w:jc w:val="both"/>
        <w:rPr>
          <w:rFonts w:ascii="Arial" w:hAnsi="Arial" w:cs="Arial"/>
          <w:sz w:val="24"/>
          <w:szCs w:val="24"/>
        </w:rPr>
      </w:pPr>
      <w:r w:rsidRPr="008F0B25">
        <w:rPr>
          <w:rFonts w:ascii="Arial" w:hAnsi="Arial" w:cs="Arial"/>
          <w:sz w:val="24"/>
          <w:szCs w:val="24"/>
        </w:rPr>
        <w:t>- документальное подтверждение наличия у получателей субсидии прав пользования земельными участками, на которых осуществляется или планируется осуществлять сельскохозяйственное производство;</w:t>
      </w:r>
    </w:p>
    <w:p w:rsidR="00DC2273" w:rsidRPr="008F0B25" w:rsidRDefault="00DC2273" w:rsidP="00C14282">
      <w:pPr>
        <w:spacing w:line="276" w:lineRule="auto"/>
        <w:ind w:firstLine="709"/>
        <w:jc w:val="both"/>
        <w:rPr>
          <w:rFonts w:ascii="Arial" w:hAnsi="Arial" w:cs="Arial"/>
          <w:sz w:val="24"/>
          <w:szCs w:val="24"/>
        </w:rPr>
      </w:pPr>
      <w:r w:rsidRPr="008F0B25">
        <w:rPr>
          <w:rFonts w:ascii="Arial" w:hAnsi="Arial" w:cs="Arial"/>
          <w:sz w:val="24"/>
          <w:szCs w:val="24"/>
        </w:rPr>
        <w:t>- наличие справки подведомственного Министерству сельского хозяйства Российской Федерации федерального государственного бюджетного учреждения в области мелиорации, на территории обслуживания которого получателем средств осуществляется деятельность, об отсутствии у получателя средств просроченной задолженности перед указанным учреждением за услуги по подаче (отводу) воды в размере более 50 тыс. рублей (при отсутствии указанных справок Минсельхозпрод запрашивает их самостоятельно);</w:t>
      </w:r>
    </w:p>
    <w:p w:rsidR="00572B8C" w:rsidRPr="008F0B25" w:rsidRDefault="00DC2273" w:rsidP="00C14282">
      <w:pPr>
        <w:spacing w:line="276" w:lineRule="auto"/>
        <w:ind w:firstLine="709"/>
        <w:jc w:val="both"/>
        <w:rPr>
          <w:rFonts w:ascii="Arial" w:hAnsi="Arial" w:cs="Arial"/>
          <w:b/>
          <w:sz w:val="24"/>
          <w:szCs w:val="24"/>
        </w:rPr>
      </w:pPr>
      <w:r w:rsidRPr="008F0B25">
        <w:rPr>
          <w:rFonts w:ascii="Arial" w:hAnsi="Arial" w:cs="Arial"/>
          <w:sz w:val="24"/>
          <w:szCs w:val="24"/>
        </w:rPr>
        <w:t xml:space="preserve">- внесение в государственный реестр земель сельскохозяйственного назначения сведений, которые представляются собственниками земельных участков, землепользователями, землевладельцами и арендаторами земельных участков, на которых осуществляется или планируется осуществлять сельскохозяйственное производство, в соответствии с </w:t>
      </w:r>
      <w:hyperlink r:id="rId8" w:history="1">
        <w:r w:rsidRPr="008F0B25">
          <w:rPr>
            <w:rFonts w:ascii="Arial" w:hAnsi="Arial" w:cs="Arial"/>
            <w:sz w:val="24"/>
            <w:szCs w:val="24"/>
          </w:rPr>
          <w:t>приложением № 1</w:t>
        </w:r>
      </w:hyperlink>
      <w:r w:rsidRPr="008F0B25">
        <w:rPr>
          <w:rFonts w:ascii="Arial" w:hAnsi="Arial" w:cs="Arial"/>
          <w:sz w:val="24"/>
          <w:szCs w:val="24"/>
        </w:rPr>
        <w:t xml:space="preserve"> к Правилам ведения государственного реестра земель сельскохозяйственного назначения, утвержденным постановлением Правительства Российской Федерации от 2 февраля 2023 г. № 154 «О порядке ведения государственного реестра земель сельскохозяйственного назначения»;</w:t>
      </w:r>
    </w:p>
    <w:p w:rsidR="00572B8C" w:rsidRPr="008F0B25" w:rsidRDefault="000E1578" w:rsidP="00C14282">
      <w:pPr>
        <w:pStyle w:val="ConsPlusNormal"/>
        <w:tabs>
          <w:tab w:val="left" w:pos="1276"/>
        </w:tabs>
        <w:spacing w:line="276" w:lineRule="auto"/>
        <w:ind w:firstLine="709"/>
        <w:jc w:val="both"/>
        <w:rPr>
          <w:rFonts w:ascii="Arial" w:hAnsi="Arial" w:cs="Arial"/>
          <w:sz w:val="24"/>
          <w:szCs w:val="24"/>
        </w:rPr>
      </w:pPr>
      <w:r w:rsidRPr="008F0B25">
        <w:rPr>
          <w:rFonts w:ascii="Arial" w:hAnsi="Arial" w:cs="Arial"/>
          <w:b/>
          <w:sz w:val="24"/>
          <w:szCs w:val="24"/>
        </w:rPr>
        <w:t xml:space="preserve">     </w:t>
      </w:r>
      <w:r w:rsidR="00572B8C" w:rsidRPr="008F0B25">
        <w:rPr>
          <w:rFonts w:ascii="Arial" w:hAnsi="Arial" w:cs="Arial"/>
          <w:sz w:val="24"/>
          <w:szCs w:val="24"/>
        </w:rPr>
        <w:t>2.2.10. При предоставлении субсидии на проведение агротехнологических работ, источником финансового обеспечения которой является субвенция, сформированная за счет средств, предусмотренных в абзаце втором пункта 2.9 настоящего Порядка, получатель субсидии в дополнение к требованиям, установленным в подпунктах 2.2.1 – 2.2.7 пункта 2.2 настоящего Порядка, должен соответствовать следующим требованиям:</w:t>
      </w:r>
    </w:p>
    <w:p w:rsidR="00572B8C" w:rsidRPr="008F0B25" w:rsidRDefault="00572B8C" w:rsidP="00C14282">
      <w:pPr>
        <w:pStyle w:val="ConsPlusNormal"/>
        <w:spacing w:before="220" w:line="276" w:lineRule="auto"/>
        <w:ind w:firstLine="709"/>
        <w:contextualSpacing/>
        <w:jc w:val="both"/>
        <w:rPr>
          <w:rFonts w:ascii="Arial" w:hAnsi="Arial" w:cs="Arial"/>
          <w:sz w:val="24"/>
          <w:szCs w:val="24"/>
        </w:rPr>
      </w:pPr>
      <w:r w:rsidRPr="008F0B25">
        <w:rPr>
          <w:rFonts w:ascii="Arial" w:hAnsi="Arial" w:cs="Arial"/>
          <w:sz w:val="24"/>
          <w:szCs w:val="24"/>
        </w:rPr>
        <w:t>- получатель субсидии использовал семена сельскохозяйственных растений:</w:t>
      </w:r>
    </w:p>
    <w:p w:rsidR="00572B8C" w:rsidRPr="008F0B25" w:rsidRDefault="00572B8C" w:rsidP="00C14282">
      <w:pPr>
        <w:pStyle w:val="ConsPlusNormal"/>
        <w:spacing w:before="220" w:line="276" w:lineRule="auto"/>
        <w:ind w:firstLine="709"/>
        <w:contextualSpacing/>
        <w:jc w:val="both"/>
        <w:rPr>
          <w:rFonts w:ascii="Arial" w:hAnsi="Arial" w:cs="Arial"/>
          <w:sz w:val="24"/>
          <w:szCs w:val="24"/>
        </w:rPr>
      </w:pPr>
      <w:r w:rsidRPr="008F0B25">
        <w:rPr>
          <w:rFonts w:ascii="Arial" w:hAnsi="Arial" w:cs="Arial"/>
          <w:sz w:val="24"/>
          <w:szCs w:val="24"/>
        </w:rPr>
        <w:t xml:space="preserve">показатели сортовых и посевных (посадочных) качеств которых соответствуют требованиям к показателям сортовых и посевных (посадочных) </w:t>
      </w:r>
      <w:r w:rsidRPr="008F0B25">
        <w:rPr>
          <w:rFonts w:ascii="Arial" w:hAnsi="Arial" w:cs="Arial"/>
          <w:sz w:val="24"/>
          <w:szCs w:val="24"/>
        </w:rPr>
        <w:lastRenderedPageBreak/>
        <w:t>качеств семян сельскохозяйственных растений, установленным Министерством сельского хозяйства Российской Федерации в соответствии с частью 2 статьи 13 Федерального закона «О семеноводстве»  на  дату  определения в соответствии с частью 3  статьи 13 указанного Федерального закона  показателей сортовых  и посевных (посадочных) качеств  (в случае если роды и виды сельскохозяйственных растений содержатся в перечне родов и видов сельскохозяйственных растений, производство и выращивание которых направлено на обеспечение продовольственной безопасности Российской Федерации, сорта и гибриды которых подлежат включению в Государственный  реестр сортов и гибридов сельскохозяйственных растений, допущенных к использованию, утвержденном распоряжением Правительства Российской Федерации от 8 декабря 2022 г. № 3835-р «Об утверждении  перечня родов и видов сельскохозяйственных растений, производство и выращивание которых направлено на обеспечение продовольственной безопасности Российской Федерации, сорта и гибриды которых подлежат включению в Государственный реестр сортов и гибридов сельскохозяйственных растений, допущенных к использованию»);</w:t>
      </w:r>
    </w:p>
    <w:p w:rsidR="00572B8C" w:rsidRPr="008F0B25" w:rsidRDefault="00572B8C" w:rsidP="00C14282">
      <w:pPr>
        <w:pStyle w:val="ConsPlusNormal"/>
        <w:tabs>
          <w:tab w:val="left" w:pos="1276"/>
        </w:tabs>
        <w:spacing w:line="276" w:lineRule="auto"/>
        <w:ind w:firstLine="709"/>
        <w:jc w:val="both"/>
        <w:rPr>
          <w:rFonts w:ascii="Arial" w:hAnsi="Arial" w:cs="Arial"/>
          <w:sz w:val="24"/>
          <w:szCs w:val="24"/>
        </w:rPr>
      </w:pPr>
      <w:r w:rsidRPr="008F0B25">
        <w:rPr>
          <w:rFonts w:ascii="Arial" w:hAnsi="Arial" w:cs="Arial"/>
          <w:sz w:val="24"/>
          <w:szCs w:val="24"/>
        </w:rPr>
        <w:t>показатели сортовых и посевных (посадочных) качеств которых соответствуют ГОСТ Р 52325-2005 (семена сельскохозяйственных растений), ГОСТ Р 32592-2013 (семена овощных, бахчевых культур, кормовых корнеплодов и кормовой капусты) (в случае если роды и виды сельскохозяйственных растений не входят в перечень, указанный в абзаце втором настоящего подпункта).</w:t>
      </w:r>
    </w:p>
    <w:p w:rsidR="000E1578" w:rsidRPr="008F0B25" w:rsidRDefault="000E1578" w:rsidP="00C14282">
      <w:pPr>
        <w:widowControl w:val="0"/>
        <w:spacing w:line="276" w:lineRule="auto"/>
        <w:ind w:firstLine="709"/>
        <w:jc w:val="both"/>
        <w:rPr>
          <w:rFonts w:ascii="Arial" w:hAnsi="Arial" w:cs="Arial"/>
          <w:sz w:val="24"/>
          <w:szCs w:val="24"/>
        </w:rPr>
      </w:pPr>
      <w:r w:rsidRPr="008F0B25">
        <w:rPr>
          <w:rFonts w:ascii="Arial" w:hAnsi="Arial" w:cs="Arial"/>
          <w:b/>
          <w:sz w:val="24"/>
          <w:szCs w:val="24"/>
        </w:rPr>
        <w:t xml:space="preserve">   </w:t>
      </w:r>
      <w:r w:rsidR="00572B8C" w:rsidRPr="008F0B25">
        <w:rPr>
          <w:rFonts w:ascii="Arial" w:hAnsi="Arial" w:cs="Arial"/>
          <w:sz w:val="24"/>
          <w:szCs w:val="24"/>
        </w:rPr>
        <w:t xml:space="preserve"> </w:t>
      </w:r>
      <w:r w:rsidRPr="008F0B25">
        <w:rPr>
          <w:rFonts w:ascii="Arial" w:hAnsi="Arial" w:cs="Arial"/>
          <w:sz w:val="24"/>
          <w:szCs w:val="24"/>
        </w:rPr>
        <w:t xml:space="preserve"> 2. Постановление  вступает  в  силу  со  дня  его</w:t>
      </w:r>
      <w:r w:rsidR="00C14282" w:rsidRPr="008F0B25">
        <w:rPr>
          <w:rFonts w:ascii="Arial" w:hAnsi="Arial" w:cs="Arial"/>
          <w:sz w:val="24"/>
          <w:szCs w:val="24"/>
        </w:rPr>
        <w:t xml:space="preserve"> подписания и распространяется   на  правоотношения, возникшие с 1 января 2025 г.</w:t>
      </w:r>
      <w:r w:rsidRPr="008F0B25">
        <w:rPr>
          <w:rFonts w:ascii="Arial" w:hAnsi="Arial" w:cs="Arial"/>
          <w:sz w:val="24"/>
          <w:szCs w:val="24"/>
        </w:rPr>
        <w:t xml:space="preserve"> </w:t>
      </w:r>
      <w:r w:rsidR="00C14282" w:rsidRPr="008F0B25">
        <w:rPr>
          <w:rFonts w:ascii="Arial" w:hAnsi="Arial" w:cs="Arial"/>
          <w:sz w:val="24"/>
          <w:szCs w:val="24"/>
        </w:rPr>
        <w:t xml:space="preserve"> </w:t>
      </w:r>
    </w:p>
    <w:p w:rsidR="000E1578" w:rsidRPr="008F0B25" w:rsidRDefault="00C14282" w:rsidP="00C14282">
      <w:pPr>
        <w:pStyle w:val="ConsPlusTitle"/>
        <w:spacing w:line="276" w:lineRule="auto"/>
        <w:ind w:firstLine="540"/>
        <w:jc w:val="both"/>
        <w:rPr>
          <w:rFonts w:ascii="Arial" w:hAnsi="Arial" w:cs="Arial"/>
          <w:b w:val="0"/>
          <w:sz w:val="24"/>
          <w:szCs w:val="24"/>
        </w:rPr>
      </w:pPr>
      <w:r w:rsidRPr="008F0B25">
        <w:rPr>
          <w:rFonts w:ascii="Arial" w:hAnsi="Arial" w:cs="Arial"/>
          <w:b w:val="0"/>
          <w:sz w:val="24"/>
          <w:szCs w:val="24"/>
        </w:rPr>
        <w:t xml:space="preserve">    </w:t>
      </w:r>
      <w:r w:rsidR="000E1578" w:rsidRPr="008F0B25">
        <w:rPr>
          <w:rFonts w:ascii="Arial" w:hAnsi="Arial" w:cs="Arial"/>
          <w:b w:val="0"/>
          <w:sz w:val="24"/>
          <w:szCs w:val="24"/>
        </w:rPr>
        <w:t xml:space="preserve"> </w:t>
      </w:r>
      <w:r w:rsidR="004E2308" w:rsidRPr="008F0B25">
        <w:rPr>
          <w:rFonts w:ascii="Arial" w:hAnsi="Arial" w:cs="Arial"/>
          <w:b w:val="0"/>
          <w:sz w:val="24"/>
          <w:szCs w:val="24"/>
        </w:rPr>
        <w:t>3</w:t>
      </w:r>
      <w:r w:rsidR="000E1578" w:rsidRPr="008F0B25">
        <w:rPr>
          <w:rFonts w:ascii="Arial" w:hAnsi="Arial" w:cs="Arial"/>
          <w:b w:val="0"/>
          <w:sz w:val="24"/>
          <w:szCs w:val="24"/>
        </w:rPr>
        <w:t xml:space="preserve">. Организационно-правовому  </w:t>
      </w:r>
      <w:r w:rsidRPr="008F0B25">
        <w:rPr>
          <w:rFonts w:ascii="Arial" w:hAnsi="Arial" w:cs="Arial"/>
          <w:b w:val="0"/>
          <w:sz w:val="24"/>
          <w:szCs w:val="24"/>
        </w:rPr>
        <w:t>управлению</w:t>
      </w:r>
      <w:r w:rsidR="000E1578" w:rsidRPr="008F0B25">
        <w:rPr>
          <w:rFonts w:ascii="Arial" w:hAnsi="Arial" w:cs="Arial"/>
          <w:b w:val="0"/>
          <w:sz w:val="24"/>
          <w:szCs w:val="24"/>
        </w:rPr>
        <w:t xml:space="preserve"> администрации (Е.А.Алексеева) разместить настоящее постановление  на официальном сайте администрации Гагинского   муниципального   округа  Нижегородской  области  в информационно-телекоммуникационной сети «Интернет».</w:t>
      </w:r>
    </w:p>
    <w:p w:rsidR="000E1578" w:rsidRPr="008F0B25" w:rsidRDefault="000E1578" w:rsidP="00C14282">
      <w:pPr>
        <w:pStyle w:val="ConsPlusNormal"/>
        <w:spacing w:line="276" w:lineRule="auto"/>
        <w:ind w:firstLine="540"/>
        <w:jc w:val="both"/>
        <w:rPr>
          <w:rFonts w:ascii="Arial" w:hAnsi="Arial" w:cs="Arial"/>
          <w:color w:val="000000"/>
          <w:sz w:val="24"/>
          <w:szCs w:val="24"/>
        </w:rPr>
      </w:pPr>
    </w:p>
    <w:p w:rsidR="00C14282" w:rsidRPr="008F0B25" w:rsidRDefault="00C14282" w:rsidP="00C14282">
      <w:pPr>
        <w:pStyle w:val="ConsPlusNormal"/>
        <w:spacing w:line="276" w:lineRule="auto"/>
        <w:ind w:firstLine="540"/>
        <w:jc w:val="both"/>
        <w:rPr>
          <w:rFonts w:ascii="Arial" w:hAnsi="Arial" w:cs="Arial"/>
          <w:color w:val="000000"/>
          <w:sz w:val="24"/>
          <w:szCs w:val="24"/>
        </w:rPr>
      </w:pPr>
    </w:p>
    <w:p w:rsidR="00C14282" w:rsidRPr="008F0B25" w:rsidRDefault="00C14282" w:rsidP="000E1578">
      <w:pPr>
        <w:pStyle w:val="ConsPlusNormal"/>
        <w:ind w:firstLine="540"/>
        <w:jc w:val="both"/>
        <w:rPr>
          <w:rFonts w:ascii="Arial" w:hAnsi="Arial" w:cs="Arial"/>
          <w:color w:val="000000"/>
          <w:sz w:val="24"/>
          <w:szCs w:val="24"/>
        </w:rPr>
      </w:pPr>
    </w:p>
    <w:p w:rsidR="00C14282" w:rsidRPr="008F0B25" w:rsidRDefault="00C14282" w:rsidP="000E1578">
      <w:pPr>
        <w:pStyle w:val="ConsPlusNormal"/>
        <w:ind w:firstLine="540"/>
        <w:jc w:val="both"/>
        <w:rPr>
          <w:rFonts w:ascii="Arial" w:hAnsi="Arial" w:cs="Arial"/>
          <w:color w:val="000000"/>
          <w:sz w:val="24"/>
          <w:szCs w:val="24"/>
        </w:rPr>
      </w:pPr>
    </w:p>
    <w:p w:rsidR="00C14282" w:rsidRPr="008F0B25" w:rsidRDefault="00C14282" w:rsidP="000E1578">
      <w:pPr>
        <w:pStyle w:val="ConsPlusNormal"/>
        <w:ind w:firstLine="540"/>
        <w:jc w:val="both"/>
        <w:rPr>
          <w:rFonts w:ascii="Arial" w:hAnsi="Arial" w:cs="Arial"/>
          <w:color w:val="000000"/>
          <w:sz w:val="24"/>
          <w:szCs w:val="24"/>
        </w:rPr>
      </w:pPr>
    </w:p>
    <w:p w:rsidR="00C14282" w:rsidRPr="008F0B25" w:rsidRDefault="00C14282" w:rsidP="000E1578">
      <w:pPr>
        <w:pStyle w:val="ConsPlusNormal"/>
        <w:ind w:firstLine="540"/>
        <w:jc w:val="both"/>
        <w:rPr>
          <w:rFonts w:ascii="Arial" w:hAnsi="Arial" w:cs="Arial"/>
          <w:color w:val="000000"/>
          <w:sz w:val="24"/>
          <w:szCs w:val="24"/>
        </w:rPr>
      </w:pPr>
    </w:p>
    <w:p w:rsidR="000E1578" w:rsidRPr="008F0B25" w:rsidRDefault="000E1578" w:rsidP="000E1578">
      <w:pPr>
        <w:pStyle w:val="ConsPlusNormal"/>
        <w:ind w:firstLine="540"/>
        <w:jc w:val="both"/>
        <w:rPr>
          <w:rFonts w:ascii="Arial" w:hAnsi="Arial" w:cs="Arial"/>
          <w:color w:val="000000"/>
          <w:sz w:val="24"/>
          <w:szCs w:val="24"/>
        </w:rPr>
      </w:pPr>
    </w:p>
    <w:p w:rsidR="000E1578" w:rsidRPr="008F0B25" w:rsidRDefault="000E1578" w:rsidP="000E1578">
      <w:pPr>
        <w:shd w:val="clear" w:color="auto" w:fill="FFFFFF"/>
        <w:spacing w:before="100" w:beforeAutospacing="1"/>
        <w:ind w:left="-142" w:hanging="360"/>
        <w:jc w:val="both"/>
        <w:rPr>
          <w:rFonts w:ascii="Arial" w:hAnsi="Arial" w:cs="Arial"/>
          <w:color w:val="000000"/>
          <w:sz w:val="24"/>
          <w:szCs w:val="24"/>
        </w:rPr>
      </w:pPr>
      <w:r w:rsidRPr="008F0B25">
        <w:rPr>
          <w:rFonts w:ascii="Arial" w:hAnsi="Arial" w:cs="Arial"/>
          <w:color w:val="000000"/>
          <w:sz w:val="24"/>
          <w:szCs w:val="24"/>
        </w:rPr>
        <w:t xml:space="preserve">           Глава   местного                                                                             П.И.Кондаков                                                                 </w:t>
      </w:r>
    </w:p>
    <w:p w:rsidR="000E1578" w:rsidRPr="008F0B25" w:rsidRDefault="000E1578" w:rsidP="000E1578">
      <w:pPr>
        <w:shd w:val="clear" w:color="auto" w:fill="FFFFFF"/>
        <w:rPr>
          <w:rFonts w:ascii="Arial" w:hAnsi="Arial" w:cs="Arial"/>
          <w:sz w:val="24"/>
          <w:szCs w:val="24"/>
        </w:rPr>
      </w:pPr>
      <w:r w:rsidRPr="008F0B25">
        <w:rPr>
          <w:rFonts w:ascii="Arial" w:hAnsi="Arial" w:cs="Arial"/>
          <w:color w:val="000000"/>
          <w:sz w:val="24"/>
          <w:szCs w:val="24"/>
        </w:rPr>
        <w:t xml:space="preserve">   самоуправления</w:t>
      </w:r>
    </w:p>
    <w:p w:rsidR="000E1578" w:rsidRPr="008F0B25" w:rsidRDefault="000E1578" w:rsidP="000E1578">
      <w:pPr>
        <w:pStyle w:val="af0"/>
        <w:tabs>
          <w:tab w:val="left" w:pos="851"/>
          <w:tab w:val="left" w:pos="3975"/>
        </w:tabs>
        <w:rPr>
          <w:rFonts w:ascii="Arial" w:hAnsi="Arial" w:cs="Arial"/>
          <w:sz w:val="24"/>
          <w:szCs w:val="24"/>
        </w:rPr>
      </w:pPr>
      <w:r w:rsidRPr="008F0B25">
        <w:rPr>
          <w:rFonts w:ascii="Arial" w:hAnsi="Arial" w:cs="Arial"/>
          <w:sz w:val="24"/>
          <w:szCs w:val="24"/>
        </w:rPr>
        <w:t xml:space="preserve">                                                                                                 </w:t>
      </w:r>
    </w:p>
    <w:p w:rsidR="000E1578" w:rsidRPr="008F0B25" w:rsidRDefault="000E1578" w:rsidP="000E1578">
      <w:pPr>
        <w:pStyle w:val="af0"/>
        <w:tabs>
          <w:tab w:val="left" w:pos="851"/>
          <w:tab w:val="left" w:pos="3975"/>
        </w:tabs>
        <w:spacing w:after="0"/>
        <w:rPr>
          <w:rFonts w:ascii="Arial" w:hAnsi="Arial" w:cs="Arial"/>
          <w:sz w:val="24"/>
          <w:szCs w:val="24"/>
        </w:rPr>
      </w:pPr>
      <w:r w:rsidRPr="008F0B25">
        <w:rPr>
          <w:rFonts w:ascii="Arial" w:hAnsi="Arial" w:cs="Arial"/>
          <w:sz w:val="24"/>
          <w:szCs w:val="24"/>
        </w:rPr>
        <w:t xml:space="preserve">                                                                      </w:t>
      </w:r>
    </w:p>
    <w:p w:rsidR="00BD13BD" w:rsidRPr="008F0B25" w:rsidRDefault="000E1578" w:rsidP="000E1578">
      <w:pPr>
        <w:pStyle w:val="af0"/>
        <w:tabs>
          <w:tab w:val="left" w:pos="851"/>
          <w:tab w:val="left" w:pos="3975"/>
        </w:tabs>
        <w:spacing w:after="0"/>
        <w:rPr>
          <w:rFonts w:ascii="Arial" w:hAnsi="Arial" w:cs="Arial"/>
          <w:sz w:val="24"/>
          <w:szCs w:val="24"/>
        </w:rPr>
      </w:pPr>
      <w:r w:rsidRPr="008F0B25">
        <w:rPr>
          <w:rFonts w:ascii="Arial" w:hAnsi="Arial" w:cs="Arial"/>
          <w:sz w:val="24"/>
          <w:szCs w:val="24"/>
        </w:rPr>
        <w:t xml:space="preserve">                                                                       </w:t>
      </w:r>
    </w:p>
    <w:sectPr w:rsidR="00BD13BD" w:rsidRPr="008F0B25" w:rsidSect="005558C3">
      <w:headerReference w:type="default" r:id="rId9"/>
      <w:pgSz w:w="11906" w:h="16838"/>
      <w:pgMar w:top="1134" w:right="850"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388B" w:rsidRDefault="0059388B" w:rsidP="004123DD">
      <w:r>
        <w:separator/>
      </w:r>
    </w:p>
  </w:endnote>
  <w:endnote w:type="continuationSeparator" w:id="1">
    <w:p w:rsidR="0059388B" w:rsidRDefault="0059388B" w:rsidP="004123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388B" w:rsidRDefault="0059388B" w:rsidP="004123DD">
      <w:r>
        <w:separator/>
      </w:r>
    </w:p>
  </w:footnote>
  <w:footnote w:type="continuationSeparator" w:id="1">
    <w:p w:rsidR="0059388B" w:rsidRDefault="0059388B" w:rsidP="004123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7172228"/>
    </w:sdtPr>
    <w:sdtContent>
      <w:p w:rsidR="000C5AE6" w:rsidRDefault="00C07045">
        <w:pPr>
          <w:pStyle w:val="a3"/>
          <w:jc w:val="center"/>
        </w:pPr>
        <w:r>
          <w:fldChar w:fldCharType="begin"/>
        </w:r>
        <w:r w:rsidR="000C5AE6">
          <w:instrText>PAGE   \* MERGEFORMAT</w:instrText>
        </w:r>
        <w:r>
          <w:fldChar w:fldCharType="separate"/>
        </w:r>
        <w:r w:rsidR="008F0B25">
          <w:rPr>
            <w:noProof/>
          </w:rPr>
          <w:t>3</w:t>
        </w:r>
        <w:r>
          <w:fldChar w:fldCharType="end"/>
        </w:r>
      </w:p>
    </w:sdtContent>
  </w:sdt>
  <w:p w:rsidR="000C5AE6" w:rsidRDefault="000C5AE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F336DD"/>
    <w:multiLevelType w:val="hybridMultilevel"/>
    <w:tmpl w:val="95F443F2"/>
    <w:lvl w:ilvl="0" w:tplc="522CCD88">
      <w:start w:val="1"/>
      <w:numFmt w:val="decimal"/>
      <w:lvlText w:val="%1)"/>
      <w:lvlJc w:val="left"/>
      <w:pPr>
        <w:ind w:left="36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
    <w:nsid w:val="7ACE0ABC"/>
    <w:multiLevelType w:val="multilevel"/>
    <w:tmpl w:val="77F8022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4"/>
  <w:defaultTabStop w:val="708"/>
  <w:characterSpacingControl w:val="doNotCompress"/>
  <w:hdrShapeDefaults>
    <o:shapedefaults v:ext="edit" spidmax="20482"/>
  </w:hdrShapeDefaults>
  <w:footnotePr>
    <w:footnote w:id="0"/>
    <w:footnote w:id="1"/>
  </w:footnotePr>
  <w:endnotePr>
    <w:endnote w:id="0"/>
    <w:endnote w:id="1"/>
  </w:endnotePr>
  <w:compat/>
  <w:rsids>
    <w:rsidRoot w:val="003F15C6"/>
    <w:rsid w:val="000017DF"/>
    <w:rsid w:val="00003B9D"/>
    <w:rsid w:val="00004499"/>
    <w:rsid w:val="00005351"/>
    <w:rsid w:val="00007E41"/>
    <w:rsid w:val="00011074"/>
    <w:rsid w:val="00011A95"/>
    <w:rsid w:val="000128CE"/>
    <w:rsid w:val="000176FF"/>
    <w:rsid w:val="0002057B"/>
    <w:rsid w:val="00033ACE"/>
    <w:rsid w:val="0003534B"/>
    <w:rsid w:val="00035BA9"/>
    <w:rsid w:val="00035E80"/>
    <w:rsid w:val="000372A0"/>
    <w:rsid w:val="000375EA"/>
    <w:rsid w:val="00037753"/>
    <w:rsid w:val="00037E7E"/>
    <w:rsid w:val="0004001B"/>
    <w:rsid w:val="00044AC4"/>
    <w:rsid w:val="00044AD0"/>
    <w:rsid w:val="0005363E"/>
    <w:rsid w:val="000537F3"/>
    <w:rsid w:val="00053809"/>
    <w:rsid w:val="000558E0"/>
    <w:rsid w:val="00057149"/>
    <w:rsid w:val="00057A5A"/>
    <w:rsid w:val="00061A0C"/>
    <w:rsid w:val="0006393C"/>
    <w:rsid w:val="0006507C"/>
    <w:rsid w:val="00065730"/>
    <w:rsid w:val="00066D0C"/>
    <w:rsid w:val="00071011"/>
    <w:rsid w:val="0007380C"/>
    <w:rsid w:val="00080AF8"/>
    <w:rsid w:val="0008387C"/>
    <w:rsid w:val="00084308"/>
    <w:rsid w:val="0008635B"/>
    <w:rsid w:val="00087920"/>
    <w:rsid w:val="000911DA"/>
    <w:rsid w:val="000912B7"/>
    <w:rsid w:val="0009149E"/>
    <w:rsid w:val="00095E7B"/>
    <w:rsid w:val="000A047E"/>
    <w:rsid w:val="000A1DE5"/>
    <w:rsid w:val="000A1F9D"/>
    <w:rsid w:val="000A251A"/>
    <w:rsid w:val="000A506B"/>
    <w:rsid w:val="000A50BC"/>
    <w:rsid w:val="000A5A01"/>
    <w:rsid w:val="000A6054"/>
    <w:rsid w:val="000A76C9"/>
    <w:rsid w:val="000B20A1"/>
    <w:rsid w:val="000B2D5F"/>
    <w:rsid w:val="000B4246"/>
    <w:rsid w:val="000B72A2"/>
    <w:rsid w:val="000C25EA"/>
    <w:rsid w:val="000C4939"/>
    <w:rsid w:val="000C5AE6"/>
    <w:rsid w:val="000C5C06"/>
    <w:rsid w:val="000C675F"/>
    <w:rsid w:val="000C6C1D"/>
    <w:rsid w:val="000C6D0D"/>
    <w:rsid w:val="000C70E3"/>
    <w:rsid w:val="000D26E2"/>
    <w:rsid w:val="000D2D9C"/>
    <w:rsid w:val="000D60ED"/>
    <w:rsid w:val="000D745C"/>
    <w:rsid w:val="000E122F"/>
    <w:rsid w:val="000E1247"/>
    <w:rsid w:val="000E1578"/>
    <w:rsid w:val="000E3380"/>
    <w:rsid w:val="000E474F"/>
    <w:rsid w:val="000E617B"/>
    <w:rsid w:val="000E6791"/>
    <w:rsid w:val="000E75C1"/>
    <w:rsid w:val="000F3EF2"/>
    <w:rsid w:val="000F4FCE"/>
    <w:rsid w:val="000F553A"/>
    <w:rsid w:val="000F7643"/>
    <w:rsid w:val="000F7B20"/>
    <w:rsid w:val="000F7CD7"/>
    <w:rsid w:val="00100894"/>
    <w:rsid w:val="001008CC"/>
    <w:rsid w:val="00102895"/>
    <w:rsid w:val="001037B4"/>
    <w:rsid w:val="00103E24"/>
    <w:rsid w:val="00104587"/>
    <w:rsid w:val="00104BE6"/>
    <w:rsid w:val="00105F99"/>
    <w:rsid w:val="001078F5"/>
    <w:rsid w:val="0011066B"/>
    <w:rsid w:val="00112F17"/>
    <w:rsid w:val="00114DF4"/>
    <w:rsid w:val="00115FB0"/>
    <w:rsid w:val="001178D6"/>
    <w:rsid w:val="00125B02"/>
    <w:rsid w:val="001263DE"/>
    <w:rsid w:val="00126C1E"/>
    <w:rsid w:val="0013086B"/>
    <w:rsid w:val="0013098F"/>
    <w:rsid w:val="001310C1"/>
    <w:rsid w:val="00132695"/>
    <w:rsid w:val="00133630"/>
    <w:rsid w:val="00134543"/>
    <w:rsid w:val="001351DF"/>
    <w:rsid w:val="0013744E"/>
    <w:rsid w:val="001425C3"/>
    <w:rsid w:val="00143451"/>
    <w:rsid w:val="001439B2"/>
    <w:rsid w:val="001443A8"/>
    <w:rsid w:val="0014541E"/>
    <w:rsid w:val="00155650"/>
    <w:rsid w:val="001574C7"/>
    <w:rsid w:val="001616D6"/>
    <w:rsid w:val="001655A3"/>
    <w:rsid w:val="00166670"/>
    <w:rsid w:val="001756B5"/>
    <w:rsid w:val="00180EDA"/>
    <w:rsid w:val="0018250D"/>
    <w:rsid w:val="00182922"/>
    <w:rsid w:val="0018395F"/>
    <w:rsid w:val="0018528C"/>
    <w:rsid w:val="001853DC"/>
    <w:rsid w:val="0018660E"/>
    <w:rsid w:val="00191514"/>
    <w:rsid w:val="001978D8"/>
    <w:rsid w:val="00197E50"/>
    <w:rsid w:val="001A0189"/>
    <w:rsid w:val="001A0FAB"/>
    <w:rsid w:val="001A1400"/>
    <w:rsid w:val="001A18F9"/>
    <w:rsid w:val="001A26F2"/>
    <w:rsid w:val="001A2E1C"/>
    <w:rsid w:val="001A351A"/>
    <w:rsid w:val="001A6090"/>
    <w:rsid w:val="001A62FD"/>
    <w:rsid w:val="001A6F0A"/>
    <w:rsid w:val="001B0470"/>
    <w:rsid w:val="001B11F9"/>
    <w:rsid w:val="001B14C8"/>
    <w:rsid w:val="001B3697"/>
    <w:rsid w:val="001B4C07"/>
    <w:rsid w:val="001B6091"/>
    <w:rsid w:val="001C581E"/>
    <w:rsid w:val="001C676B"/>
    <w:rsid w:val="001D0A7B"/>
    <w:rsid w:val="001D4A16"/>
    <w:rsid w:val="001E712F"/>
    <w:rsid w:val="001E7B23"/>
    <w:rsid w:val="001F10C9"/>
    <w:rsid w:val="001F3CC6"/>
    <w:rsid w:val="001F499A"/>
    <w:rsid w:val="001F5B24"/>
    <w:rsid w:val="001F5C7A"/>
    <w:rsid w:val="002019BC"/>
    <w:rsid w:val="00202129"/>
    <w:rsid w:val="00202F67"/>
    <w:rsid w:val="002039FE"/>
    <w:rsid w:val="00210483"/>
    <w:rsid w:val="00210680"/>
    <w:rsid w:val="002133E0"/>
    <w:rsid w:val="002140F9"/>
    <w:rsid w:val="002171B4"/>
    <w:rsid w:val="002177F2"/>
    <w:rsid w:val="002200C5"/>
    <w:rsid w:val="002200DA"/>
    <w:rsid w:val="00221A80"/>
    <w:rsid w:val="00224635"/>
    <w:rsid w:val="0023005F"/>
    <w:rsid w:val="00230E22"/>
    <w:rsid w:val="0023248B"/>
    <w:rsid w:val="00233E28"/>
    <w:rsid w:val="00235953"/>
    <w:rsid w:val="00235CF8"/>
    <w:rsid w:val="00240124"/>
    <w:rsid w:val="00240336"/>
    <w:rsid w:val="0024041C"/>
    <w:rsid w:val="002472F5"/>
    <w:rsid w:val="0024787F"/>
    <w:rsid w:val="00247AD0"/>
    <w:rsid w:val="00250392"/>
    <w:rsid w:val="00250428"/>
    <w:rsid w:val="00251CD4"/>
    <w:rsid w:val="00252124"/>
    <w:rsid w:val="002523C3"/>
    <w:rsid w:val="002543D5"/>
    <w:rsid w:val="00261C0B"/>
    <w:rsid w:val="0026298A"/>
    <w:rsid w:val="00262EC4"/>
    <w:rsid w:val="002644A4"/>
    <w:rsid w:val="00266A05"/>
    <w:rsid w:val="00266D6F"/>
    <w:rsid w:val="0026726B"/>
    <w:rsid w:val="002714E9"/>
    <w:rsid w:val="00274AC1"/>
    <w:rsid w:val="00274AE2"/>
    <w:rsid w:val="00276692"/>
    <w:rsid w:val="00280ECD"/>
    <w:rsid w:val="00284057"/>
    <w:rsid w:val="00284C5C"/>
    <w:rsid w:val="00287A78"/>
    <w:rsid w:val="00290642"/>
    <w:rsid w:val="00294C73"/>
    <w:rsid w:val="00295EC6"/>
    <w:rsid w:val="00296860"/>
    <w:rsid w:val="002A3ED5"/>
    <w:rsid w:val="002A47DB"/>
    <w:rsid w:val="002A4C91"/>
    <w:rsid w:val="002A6905"/>
    <w:rsid w:val="002B2925"/>
    <w:rsid w:val="002B5C49"/>
    <w:rsid w:val="002B5CD9"/>
    <w:rsid w:val="002B5E2F"/>
    <w:rsid w:val="002B6647"/>
    <w:rsid w:val="002B707F"/>
    <w:rsid w:val="002B7F75"/>
    <w:rsid w:val="002C464D"/>
    <w:rsid w:val="002C57A7"/>
    <w:rsid w:val="002D3620"/>
    <w:rsid w:val="002D41D0"/>
    <w:rsid w:val="002D5A5B"/>
    <w:rsid w:val="002E3A7E"/>
    <w:rsid w:val="002E4217"/>
    <w:rsid w:val="002E4231"/>
    <w:rsid w:val="002E4262"/>
    <w:rsid w:val="002E6E39"/>
    <w:rsid w:val="002F1F1A"/>
    <w:rsid w:val="002F2758"/>
    <w:rsid w:val="002F369E"/>
    <w:rsid w:val="002F4560"/>
    <w:rsid w:val="0030385F"/>
    <w:rsid w:val="00305C9B"/>
    <w:rsid w:val="0031171D"/>
    <w:rsid w:val="00312E03"/>
    <w:rsid w:val="003132ED"/>
    <w:rsid w:val="003137BD"/>
    <w:rsid w:val="00314008"/>
    <w:rsid w:val="003148A8"/>
    <w:rsid w:val="00315139"/>
    <w:rsid w:val="00321F6F"/>
    <w:rsid w:val="00324425"/>
    <w:rsid w:val="00325659"/>
    <w:rsid w:val="00331AFA"/>
    <w:rsid w:val="0033425C"/>
    <w:rsid w:val="0034148E"/>
    <w:rsid w:val="003419D3"/>
    <w:rsid w:val="00342DF6"/>
    <w:rsid w:val="00343CCA"/>
    <w:rsid w:val="00344043"/>
    <w:rsid w:val="00344460"/>
    <w:rsid w:val="0034578E"/>
    <w:rsid w:val="003457CE"/>
    <w:rsid w:val="0035521A"/>
    <w:rsid w:val="003557C2"/>
    <w:rsid w:val="00356AA9"/>
    <w:rsid w:val="00363792"/>
    <w:rsid w:val="003652C4"/>
    <w:rsid w:val="00373020"/>
    <w:rsid w:val="0037320F"/>
    <w:rsid w:val="003754F7"/>
    <w:rsid w:val="0037569C"/>
    <w:rsid w:val="00380940"/>
    <w:rsid w:val="00381541"/>
    <w:rsid w:val="00383E68"/>
    <w:rsid w:val="00384ED8"/>
    <w:rsid w:val="00395B98"/>
    <w:rsid w:val="00397044"/>
    <w:rsid w:val="003A3F27"/>
    <w:rsid w:val="003B03D8"/>
    <w:rsid w:val="003B058F"/>
    <w:rsid w:val="003B2FA9"/>
    <w:rsid w:val="003B308E"/>
    <w:rsid w:val="003B347C"/>
    <w:rsid w:val="003B3B7B"/>
    <w:rsid w:val="003B7460"/>
    <w:rsid w:val="003B77CA"/>
    <w:rsid w:val="003C538F"/>
    <w:rsid w:val="003D0667"/>
    <w:rsid w:val="003D215B"/>
    <w:rsid w:val="003D3903"/>
    <w:rsid w:val="003D47BC"/>
    <w:rsid w:val="003D6CB6"/>
    <w:rsid w:val="003D725A"/>
    <w:rsid w:val="003D7CA0"/>
    <w:rsid w:val="003E06BF"/>
    <w:rsid w:val="003E2AF1"/>
    <w:rsid w:val="003E55D1"/>
    <w:rsid w:val="003E6579"/>
    <w:rsid w:val="003F15C6"/>
    <w:rsid w:val="003F22C5"/>
    <w:rsid w:val="003F2C0B"/>
    <w:rsid w:val="003F43B2"/>
    <w:rsid w:val="003F5044"/>
    <w:rsid w:val="003F7C03"/>
    <w:rsid w:val="004007E2"/>
    <w:rsid w:val="00400DC4"/>
    <w:rsid w:val="004015C8"/>
    <w:rsid w:val="004062BF"/>
    <w:rsid w:val="00407130"/>
    <w:rsid w:val="004123DD"/>
    <w:rsid w:val="004131BD"/>
    <w:rsid w:val="00416B65"/>
    <w:rsid w:val="00417428"/>
    <w:rsid w:val="00420009"/>
    <w:rsid w:val="0042144C"/>
    <w:rsid w:val="00423232"/>
    <w:rsid w:val="00424EF1"/>
    <w:rsid w:val="00425E41"/>
    <w:rsid w:val="00426802"/>
    <w:rsid w:val="00430D5A"/>
    <w:rsid w:val="00433D34"/>
    <w:rsid w:val="004351E2"/>
    <w:rsid w:val="00435C55"/>
    <w:rsid w:val="00445AC8"/>
    <w:rsid w:val="004460F3"/>
    <w:rsid w:val="0044635F"/>
    <w:rsid w:val="00447DFC"/>
    <w:rsid w:val="00452D84"/>
    <w:rsid w:val="00453CC0"/>
    <w:rsid w:val="00457405"/>
    <w:rsid w:val="00463D3C"/>
    <w:rsid w:val="004649C8"/>
    <w:rsid w:val="00473E8C"/>
    <w:rsid w:val="00474E7C"/>
    <w:rsid w:val="00475327"/>
    <w:rsid w:val="004772C6"/>
    <w:rsid w:val="0048458D"/>
    <w:rsid w:val="00484B77"/>
    <w:rsid w:val="00484C95"/>
    <w:rsid w:val="0048636B"/>
    <w:rsid w:val="00486DFC"/>
    <w:rsid w:val="00492368"/>
    <w:rsid w:val="00493798"/>
    <w:rsid w:val="00495765"/>
    <w:rsid w:val="00495DF9"/>
    <w:rsid w:val="004968B1"/>
    <w:rsid w:val="00497235"/>
    <w:rsid w:val="00497856"/>
    <w:rsid w:val="004A18DE"/>
    <w:rsid w:val="004A5687"/>
    <w:rsid w:val="004A72E9"/>
    <w:rsid w:val="004B1CA5"/>
    <w:rsid w:val="004B2BB8"/>
    <w:rsid w:val="004B3E6D"/>
    <w:rsid w:val="004B5CFC"/>
    <w:rsid w:val="004B64AE"/>
    <w:rsid w:val="004B6EFE"/>
    <w:rsid w:val="004C023D"/>
    <w:rsid w:val="004C0467"/>
    <w:rsid w:val="004C460B"/>
    <w:rsid w:val="004C5FFA"/>
    <w:rsid w:val="004C6236"/>
    <w:rsid w:val="004C6A95"/>
    <w:rsid w:val="004D0168"/>
    <w:rsid w:val="004D12B0"/>
    <w:rsid w:val="004D1433"/>
    <w:rsid w:val="004D6F5B"/>
    <w:rsid w:val="004E2308"/>
    <w:rsid w:val="004E27E2"/>
    <w:rsid w:val="004E2EA1"/>
    <w:rsid w:val="004E59FD"/>
    <w:rsid w:val="004E6763"/>
    <w:rsid w:val="004F138C"/>
    <w:rsid w:val="004F55C9"/>
    <w:rsid w:val="004F74DA"/>
    <w:rsid w:val="004F770D"/>
    <w:rsid w:val="005030BA"/>
    <w:rsid w:val="00503BDF"/>
    <w:rsid w:val="00504914"/>
    <w:rsid w:val="00504E3A"/>
    <w:rsid w:val="00506B03"/>
    <w:rsid w:val="005075A4"/>
    <w:rsid w:val="00507F88"/>
    <w:rsid w:val="00510E1C"/>
    <w:rsid w:val="0051382C"/>
    <w:rsid w:val="0051504F"/>
    <w:rsid w:val="0051758D"/>
    <w:rsid w:val="00520FD5"/>
    <w:rsid w:val="00521ADF"/>
    <w:rsid w:val="00524444"/>
    <w:rsid w:val="00525182"/>
    <w:rsid w:val="00525A6E"/>
    <w:rsid w:val="00531796"/>
    <w:rsid w:val="00532F25"/>
    <w:rsid w:val="00533415"/>
    <w:rsid w:val="0053468A"/>
    <w:rsid w:val="00540C60"/>
    <w:rsid w:val="00540C69"/>
    <w:rsid w:val="00544F6A"/>
    <w:rsid w:val="005470A2"/>
    <w:rsid w:val="00547A9A"/>
    <w:rsid w:val="00552893"/>
    <w:rsid w:val="00552C27"/>
    <w:rsid w:val="005558C3"/>
    <w:rsid w:val="00555C8A"/>
    <w:rsid w:val="00557D0C"/>
    <w:rsid w:val="00560024"/>
    <w:rsid w:val="005605FB"/>
    <w:rsid w:val="00565EA0"/>
    <w:rsid w:val="005673AE"/>
    <w:rsid w:val="0057061F"/>
    <w:rsid w:val="0057119D"/>
    <w:rsid w:val="00571D37"/>
    <w:rsid w:val="00572B8C"/>
    <w:rsid w:val="00576DF4"/>
    <w:rsid w:val="00577C5D"/>
    <w:rsid w:val="00581E43"/>
    <w:rsid w:val="00583A9F"/>
    <w:rsid w:val="00585F75"/>
    <w:rsid w:val="0058616B"/>
    <w:rsid w:val="00587B8B"/>
    <w:rsid w:val="005927BF"/>
    <w:rsid w:val="0059388B"/>
    <w:rsid w:val="00593C96"/>
    <w:rsid w:val="0059509E"/>
    <w:rsid w:val="005A1CBB"/>
    <w:rsid w:val="005A20DB"/>
    <w:rsid w:val="005A3BF7"/>
    <w:rsid w:val="005A59C1"/>
    <w:rsid w:val="005B0BA9"/>
    <w:rsid w:val="005B1BFE"/>
    <w:rsid w:val="005B36C0"/>
    <w:rsid w:val="005B594B"/>
    <w:rsid w:val="005B6478"/>
    <w:rsid w:val="005C3076"/>
    <w:rsid w:val="005C3775"/>
    <w:rsid w:val="005C4F83"/>
    <w:rsid w:val="005C5357"/>
    <w:rsid w:val="005C62A8"/>
    <w:rsid w:val="005D0EA0"/>
    <w:rsid w:val="005D434F"/>
    <w:rsid w:val="005E1190"/>
    <w:rsid w:val="005E1895"/>
    <w:rsid w:val="005E23C5"/>
    <w:rsid w:val="005E3899"/>
    <w:rsid w:val="005E5242"/>
    <w:rsid w:val="005E5F95"/>
    <w:rsid w:val="005E7E60"/>
    <w:rsid w:val="005F4447"/>
    <w:rsid w:val="006002CA"/>
    <w:rsid w:val="00601A4D"/>
    <w:rsid w:val="00603F2C"/>
    <w:rsid w:val="00606FB6"/>
    <w:rsid w:val="00607220"/>
    <w:rsid w:val="00611064"/>
    <w:rsid w:val="00611D36"/>
    <w:rsid w:val="006128AF"/>
    <w:rsid w:val="006213E3"/>
    <w:rsid w:val="00621D37"/>
    <w:rsid w:val="0062293F"/>
    <w:rsid w:val="006316E1"/>
    <w:rsid w:val="006335AB"/>
    <w:rsid w:val="0063566F"/>
    <w:rsid w:val="00640995"/>
    <w:rsid w:val="00641E74"/>
    <w:rsid w:val="00642458"/>
    <w:rsid w:val="00651AD9"/>
    <w:rsid w:val="0065218A"/>
    <w:rsid w:val="006539EC"/>
    <w:rsid w:val="00654588"/>
    <w:rsid w:val="00654C84"/>
    <w:rsid w:val="00655BF7"/>
    <w:rsid w:val="00656FBA"/>
    <w:rsid w:val="00661375"/>
    <w:rsid w:val="006614ED"/>
    <w:rsid w:val="00663065"/>
    <w:rsid w:val="006632A0"/>
    <w:rsid w:val="00670254"/>
    <w:rsid w:val="00673DD5"/>
    <w:rsid w:val="00674F26"/>
    <w:rsid w:val="00675272"/>
    <w:rsid w:val="00677DF8"/>
    <w:rsid w:val="00682C71"/>
    <w:rsid w:val="006872CD"/>
    <w:rsid w:val="006877F7"/>
    <w:rsid w:val="006907D0"/>
    <w:rsid w:val="0069567D"/>
    <w:rsid w:val="00695DA5"/>
    <w:rsid w:val="00697C63"/>
    <w:rsid w:val="006A03CC"/>
    <w:rsid w:val="006A09A2"/>
    <w:rsid w:val="006A3A77"/>
    <w:rsid w:val="006A40C4"/>
    <w:rsid w:val="006A4ADE"/>
    <w:rsid w:val="006A4E04"/>
    <w:rsid w:val="006B0BEA"/>
    <w:rsid w:val="006B1F49"/>
    <w:rsid w:val="006B2377"/>
    <w:rsid w:val="006B513B"/>
    <w:rsid w:val="006B6F56"/>
    <w:rsid w:val="006B7195"/>
    <w:rsid w:val="006B7B13"/>
    <w:rsid w:val="006C0D0F"/>
    <w:rsid w:val="006C260F"/>
    <w:rsid w:val="006C336D"/>
    <w:rsid w:val="006C39DA"/>
    <w:rsid w:val="006C45E6"/>
    <w:rsid w:val="006C7ECA"/>
    <w:rsid w:val="006D0342"/>
    <w:rsid w:val="006D1E1E"/>
    <w:rsid w:val="006D27EC"/>
    <w:rsid w:val="006D435E"/>
    <w:rsid w:val="006D562E"/>
    <w:rsid w:val="006D563E"/>
    <w:rsid w:val="006E3DF9"/>
    <w:rsid w:val="006E4B88"/>
    <w:rsid w:val="006E642F"/>
    <w:rsid w:val="006E7752"/>
    <w:rsid w:val="006F266D"/>
    <w:rsid w:val="006F2C30"/>
    <w:rsid w:val="006F386F"/>
    <w:rsid w:val="007017CA"/>
    <w:rsid w:val="00702E3C"/>
    <w:rsid w:val="00703837"/>
    <w:rsid w:val="00703A78"/>
    <w:rsid w:val="0070751C"/>
    <w:rsid w:val="00724665"/>
    <w:rsid w:val="00724CD0"/>
    <w:rsid w:val="007256CA"/>
    <w:rsid w:val="00731185"/>
    <w:rsid w:val="00731283"/>
    <w:rsid w:val="007367AB"/>
    <w:rsid w:val="0074053F"/>
    <w:rsid w:val="00746B0F"/>
    <w:rsid w:val="00750075"/>
    <w:rsid w:val="007502F5"/>
    <w:rsid w:val="00751603"/>
    <w:rsid w:val="00755360"/>
    <w:rsid w:val="00755F8A"/>
    <w:rsid w:val="00757470"/>
    <w:rsid w:val="00761EF6"/>
    <w:rsid w:val="00764A4D"/>
    <w:rsid w:val="00764DE1"/>
    <w:rsid w:val="00765CB8"/>
    <w:rsid w:val="007667CB"/>
    <w:rsid w:val="00766C78"/>
    <w:rsid w:val="00766E79"/>
    <w:rsid w:val="00770E96"/>
    <w:rsid w:val="00775363"/>
    <w:rsid w:val="0077618B"/>
    <w:rsid w:val="00777487"/>
    <w:rsid w:val="00782A57"/>
    <w:rsid w:val="007858B5"/>
    <w:rsid w:val="0078774D"/>
    <w:rsid w:val="00792489"/>
    <w:rsid w:val="00797224"/>
    <w:rsid w:val="0079792B"/>
    <w:rsid w:val="00797AEC"/>
    <w:rsid w:val="00797B04"/>
    <w:rsid w:val="007A4234"/>
    <w:rsid w:val="007A5B72"/>
    <w:rsid w:val="007A6EDA"/>
    <w:rsid w:val="007A7D6C"/>
    <w:rsid w:val="007B1DC5"/>
    <w:rsid w:val="007B2D08"/>
    <w:rsid w:val="007B638C"/>
    <w:rsid w:val="007B68E1"/>
    <w:rsid w:val="007B6AA7"/>
    <w:rsid w:val="007C02CA"/>
    <w:rsid w:val="007C247A"/>
    <w:rsid w:val="007C403E"/>
    <w:rsid w:val="007C429E"/>
    <w:rsid w:val="007C4B4C"/>
    <w:rsid w:val="007C62A8"/>
    <w:rsid w:val="007C637A"/>
    <w:rsid w:val="007D06A5"/>
    <w:rsid w:val="007D1FFF"/>
    <w:rsid w:val="007D7571"/>
    <w:rsid w:val="007E3283"/>
    <w:rsid w:val="007E3B30"/>
    <w:rsid w:val="007E612F"/>
    <w:rsid w:val="007E62A9"/>
    <w:rsid w:val="007E6D98"/>
    <w:rsid w:val="007E7F3B"/>
    <w:rsid w:val="007F1003"/>
    <w:rsid w:val="007F39BE"/>
    <w:rsid w:val="007F43E8"/>
    <w:rsid w:val="007F449E"/>
    <w:rsid w:val="007F45B9"/>
    <w:rsid w:val="007F518F"/>
    <w:rsid w:val="007F580A"/>
    <w:rsid w:val="007F7955"/>
    <w:rsid w:val="00801581"/>
    <w:rsid w:val="0080280F"/>
    <w:rsid w:val="008029A3"/>
    <w:rsid w:val="00803167"/>
    <w:rsid w:val="00804DE3"/>
    <w:rsid w:val="008058F4"/>
    <w:rsid w:val="00805E01"/>
    <w:rsid w:val="008065CE"/>
    <w:rsid w:val="00813E7B"/>
    <w:rsid w:val="00815AB7"/>
    <w:rsid w:val="008171CC"/>
    <w:rsid w:val="008219DA"/>
    <w:rsid w:val="00825EA7"/>
    <w:rsid w:val="00826524"/>
    <w:rsid w:val="00827940"/>
    <w:rsid w:val="0083043C"/>
    <w:rsid w:val="0083097C"/>
    <w:rsid w:val="00831A22"/>
    <w:rsid w:val="00835B09"/>
    <w:rsid w:val="008377BB"/>
    <w:rsid w:val="008405A8"/>
    <w:rsid w:val="00840D71"/>
    <w:rsid w:val="0084419F"/>
    <w:rsid w:val="0084455D"/>
    <w:rsid w:val="0084474C"/>
    <w:rsid w:val="0084595C"/>
    <w:rsid w:val="00845D8E"/>
    <w:rsid w:val="00847B7D"/>
    <w:rsid w:val="00850957"/>
    <w:rsid w:val="00851F77"/>
    <w:rsid w:val="00852A47"/>
    <w:rsid w:val="00855056"/>
    <w:rsid w:val="00856884"/>
    <w:rsid w:val="0086268F"/>
    <w:rsid w:val="0086775A"/>
    <w:rsid w:val="00871EEA"/>
    <w:rsid w:val="00872432"/>
    <w:rsid w:val="008754DD"/>
    <w:rsid w:val="00875996"/>
    <w:rsid w:val="00876C03"/>
    <w:rsid w:val="00880491"/>
    <w:rsid w:val="00885D29"/>
    <w:rsid w:val="00892507"/>
    <w:rsid w:val="0089292D"/>
    <w:rsid w:val="00892C44"/>
    <w:rsid w:val="00892CCF"/>
    <w:rsid w:val="00893982"/>
    <w:rsid w:val="00894F97"/>
    <w:rsid w:val="008A4F23"/>
    <w:rsid w:val="008A5ECC"/>
    <w:rsid w:val="008A67E8"/>
    <w:rsid w:val="008B0896"/>
    <w:rsid w:val="008B1A24"/>
    <w:rsid w:val="008B23A4"/>
    <w:rsid w:val="008B25C8"/>
    <w:rsid w:val="008B2A90"/>
    <w:rsid w:val="008B2CEF"/>
    <w:rsid w:val="008B5F6E"/>
    <w:rsid w:val="008B601D"/>
    <w:rsid w:val="008C253D"/>
    <w:rsid w:val="008C30B6"/>
    <w:rsid w:val="008C7C33"/>
    <w:rsid w:val="008D1A3E"/>
    <w:rsid w:val="008D2C1F"/>
    <w:rsid w:val="008D4D27"/>
    <w:rsid w:val="008D61C2"/>
    <w:rsid w:val="008D66BD"/>
    <w:rsid w:val="008E035D"/>
    <w:rsid w:val="008E0EB0"/>
    <w:rsid w:val="008E2F63"/>
    <w:rsid w:val="008E440A"/>
    <w:rsid w:val="008E4545"/>
    <w:rsid w:val="008E4F1E"/>
    <w:rsid w:val="008E6E74"/>
    <w:rsid w:val="008E7371"/>
    <w:rsid w:val="008E78A7"/>
    <w:rsid w:val="008F0B25"/>
    <w:rsid w:val="008F2884"/>
    <w:rsid w:val="008F3F45"/>
    <w:rsid w:val="008F44BE"/>
    <w:rsid w:val="008F645D"/>
    <w:rsid w:val="008F78A3"/>
    <w:rsid w:val="00903A10"/>
    <w:rsid w:val="00906C24"/>
    <w:rsid w:val="00907E96"/>
    <w:rsid w:val="00917C5A"/>
    <w:rsid w:val="00920AEC"/>
    <w:rsid w:val="009211A7"/>
    <w:rsid w:val="009221D9"/>
    <w:rsid w:val="00925AFE"/>
    <w:rsid w:val="009300BD"/>
    <w:rsid w:val="009323E0"/>
    <w:rsid w:val="009325FE"/>
    <w:rsid w:val="0093504F"/>
    <w:rsid w:val="00936FB3"/>
    <w:rsid w:val="00940279"/>
    <w:rsid w:val="00940DDC"/>
    <w:rsid w:val="00940FFE"/>
    <w:rsid w:val="00942EC8"/>
    <w:rsid w:val="00943358"/>
    <w:rsid w:val="0094701F"/>
    <w:rsid w:val="009470DC"/>
    <w:rsid w:val="00947DE4"/>
    <w:rsid w:val="00950EE4"/>
    <w:rsid w:val="0095224A"/>
    <w:rsid w:val="00954778"/>
    <w:rsid w:val="009548C6"/>
    <w:rsid w:val="0095561B"/>
    <w:rsid w:val="00956B7F"/>
    <w:rsid w:val="00957B12"/>
    <w:rsid w:val="009644F4"/>
    <w:rsid w:val="009675F2"/>
    <w:rsid w:val="00967F6A"/>
    <w:rsid w:val="00970AE0"/>
    <w:rsid w:val="00974599"/>
    <w:rsid w:val="0097549A"/>
    <w:rsid w:val="00975AD8"/>
    <w:rsid w:val="009769E8"/>
    <w:rsid w:val="00977753"/>
    <w:rsid w:val="00980786"/>
    <w:rsid w:val="0098391A"/>
    <w:rsid w:val="00985763"/>
    <w:rsid w:val="00990515"/>
    <w:rsid w:val="00990BDB"/>
    <w:rsid w:val="00994476"/>
    <w:rsid w:val="00994857"/>
    <w:rsid w:val="0099523D"/>
    <w:rsid w:val="00995466"/>
    <w:rsid w:val="009A083E"/>
    <w:rsid w:val="009A1A54"/>
    <w:rsid w:val="009A2036"/>
    <w:rsid w:val="009A266B"/>
    <w:rsid w:val="009A2ED4"/>
    <w:rsid w:val="009A4AB0"/>
    <w:rsid w:val="009A6488"/>
    <w:rsid w:val="009B55F5"/>
    <w:rsid w:val="009B6896"/>
    <w:rsid w:val="009B68B0"/>
    <w:rsid w:val="009B77CB"/>
    <w:rsid w:val="009C1A9B"/>
    <w:rsid w:val="009C3404"/>
    <w:rsid w:val="009C4082"/>
    <w:rsid w:val="009C4153"/>
    <w:rsid w:val="009C6175"/>
    <w:rsid w:val="009D0115"/>
    <w:rsid w:val="009D039F"/>
    <w:rsid w:val="009E009D"/>
    <w:rsid w:val="009F03D6"/>
    <w:rsid w:val="009F11B6"/>
    <w:rsid w:val="009F22ED"/>
    <w:rsid w:val="009F6078"/>
    <w:rsid w:val="009F776C"/>
    <w:rsid w:val="009F7C17"/>
    <w:rsid w:val="00A014E8"/>
    <w:rsid w:val="00A03350"/>
    <w:rsid w:val="00A039D5"/>
    <w:rsid w:val="00A0432C"/>
    <w:rsid w:val="00A04678"/>
    <w:rsid w:val="00A04E5D"/>
    <w:rsid w:val="00A06C4B"/>
    <w:rsid w:val="00A07F0B"/>
    <w:rsid w:val="00A108C5"/>
    <w:rsid w:val="00A11850"/>
    <w:rsid w:val="00A153F4"/>
    <w:rsid w:val="00A155DA"/>
    <w:rsid w:val="00A16BA2"/>
    <w:rsid w:val="00A17ED7"/>
    <w:rsid w:val="00A20485"/>
    <w:rsid w:val="00A20CB4"/>
    <w:rsid w:val="00A2292D"/>
    <w:rsid w:val="00A24B31"/>
    <w:rsid w:val="00A30786"/>
    <w:rsid w:val="00A332B1"/>
    <w:rsid w:val="00A3596C"/>
    <w:rsid w:val="00A3638A"/>
    <w:rsid w:val="00A41402"/>
    <w:rsid w:val="00A42F22"/>
    <w:rsid w:val="00A43CCC"/>
    <w:rsid w:val="00A46FD1"/>
    <w:rsid w:val="00A5133D"/>
    <w:rsid w:val="00A53AAC"/>
    <w:rsid w:val="00A53F41"/>
    <w:rsid w:val="00A627A4"/>
    <w:rsid w:val="00A63E35"/>
    <w:rsid w:val="00A64FA0"/>
    <w:rsid w:val="00A65C85"/>
    <w:rsid w:val="00A66272"/>
    <w:rsid w:val="00A67EB9"/>
    <w:rsid w:val="00A71C87"/>
    <w:rsid w:val="00A74732"/>
    <w:rsid w:val="00A85166"/>
    <w:rsid w:val="00A858CE"/>
    <w:rsid w:val="00A8694F"/>
    <w:rsid w:val="00A86E69"/>
    <w:rsid w:val="00A877AD"/>
    <w:rsid w:val="00A87DDE"/>
    <w:rsid w:val="00A91440"/>
    <w:rsid w:val="00A918FB"/>
    <w:rsid w:val="00A91968"/>
    <w:rsid w:val="00A94041"/>
    <w:rsid w:val="00A96722"/>
    <w:rsid w:val="00A97B51"/>
    <w:rsid w:val="00AA17C1"/>
    <w:rsid w:val="00AA1CC2"/>
    <w:rsid w:val="00AA6E54"/>
    <w:rsid w:val="00AB0613"/>
    <w:rsid w:val="00AB3D1A"/>
    <w:rsid w:val="00AB4ADE"/>
    <w:rsid w:val="00AB692E"/>
    <w:rsid w:val="00AC05ED"/>
    <w:rsid w:val="00AC24E3"/>
    <w:rsid w:val="00AC2825"/>
    <w:rsid w:val="00AC4178"/>
    <w:rsid w:val="00AC498C"/>
    <w:rsid w:val="00AD0CDF"/>
    <w:rsid w:val="00AD120F"/>
    <w:rsid w:val="00AD20D4"/>
    <w:rsid w:val="00AD24C4"/>
    <w:rsid w:val="00AD4E71"/>
    <w:rsid w:val="00AE1A00"/>
    <w:rsid w:val="00AE27F4"/>
    <w:rsid w:val="00AF2679"/>
    <w:rsid w:val="00AF2BFC"/>
    <w:rsid w:val="00AF524C"/>
    <w:rsid w:val="00AF575D"/>
    <w:rsid w:val="00AF5E2E"/>
    <w:rsid w:val="00AF6629"/>
    <w:rsid w:val="00AF76B0"/>
    <w:rsid w:val="00B01606"/>
    <w:rsid w:val="00B0380F"/>
    <w:rsid w:val="00B0419F"/>
    <w:rsid w:val="00B05836"/>
    <w:rsid w:val="00B10D1B"/>
    <w:rsid w:val="00B12B20"/>
    <w:rsid w:val="00B143E4"/>
    <w:rsid w:val="00B146B8"/>
    <w:rsid w:val="00B14BDE"/>
    <w:rsid w:val="00B15444"/>
    <w:rsid w:val="00B16813"/>
    <w:rsid w:val="00B20CE2"/>
    <w:rsid w:val="00B2649D"/>
    <w:rsid w:val="00B2740A"/>
    <w:rsid w:val="00B27F84"/>
    <w:rsid w:val="00B31371"/>
    <w:rsid w:val="00B31BC0"/>
    <w:rsid w:val="00B32DE6"/>
    <w:rsid w:val="00B32EF5"/>
    <w:rsid w:val="00B3684F"/>
    <w:rsid w:val="00B36D2D"/>
    <w:rsid w:val="00B36F4A"/>
    <w:rsid w:val="00B41B9C"/>
    <w:rsid w:val="00B4292C"/>
    <w:rsid w:val="00B429AA"/>
    <w:rsid w:val="00B44BDE"/>
    <w:rsid w:val="00B45AF5"/>
    <w:rsid w:val="00B45E63"/>
    <w:rsid w:val="00B46539"/>
    <w:rsid w:val="00B51F81"/>
    <w:rsid w:val="00B52986"/>
    <w:rsid w:val="00B5381E"/>
    <w:rsid w:val="00B541DE"/>
    <w:rsid w:val="00B55665"/>
    <w:rsid w:val="00B55CA3"/>
    <w:rsid w:val="00B56654"/>
    <w:rsid w:val="00B56B2E"/>
    <w:rsid w:val="00B57138"/>
    <w:rsid w:val="00B57261"/>
    <w:rsid w:val="00B62B21"/>
    <w:rsid w:val="00B64099"/>
    <w:rsid w:val="00B641C7"/>
    <w:rsid w:val="00B64AA3"/>
    <w:rsid w:val="00B65A5F"/>
    <w:rsid w:val="00B66049"/>
    <w:rsid w:val="00B660B6"/>
    <w:rsid w:val="00B670A5"/>
    <w:rsid w:val="00B71113"/>
    <w:rsid w:val="00B73CB0"/>
    <w:rsid w:val="00B74D05"/>
    <w:rsid w:val="00B758A1"/>
    <w:rsid w:val="00B75BAD"/>
    <w:rsid w:val="00B808FB"/>
    <w:rsid w:val="00B81ECE"/>
    <w:rsid w:val="00B866A9"/>
    <w:rsid w:val="00B86A74"/>
    <w:rsid w:val="00B86B28"/>
    <w:rsid w:val="00B91C8B"/>
    <w:rsid w:val="00B91D71"/>
    <w:rsid w:val="00B920EC"/>
    <w:rsid w:val="00B94688"/>
    <w:rsid w:val="00B96411"/>
    <w:rsid w:val="00B97789"/>
    <w:rsid w:val="00B977D4"/>
    <w:rsid w:val="00BA0CFD"/>
    <w:rsid w:val="00BA24F5"/>
    <w:rsid w:val="00BA325B"/>
    <w:rsid w:val="00BA6598"/>
    <w:rsid w:val="00BA71DA"/>
    <w:rsid w:val="00BB1B1C"/>
    <w:rsid w:val="00BB2B1F"/>
    <w:rsid w:val="00BB5655"/>
    <w:rsid w:val="00BB5A68"/>
    <w:rsid w:val="00BB604D"/>
    <w:rsid w:val="00BC10E7"/>
    <w:rsid w:val="00BC1164"/>
    <w:rsid w:val="00BC48D8"/>
    <w:rsid w:val="00BC627C"/>
    <w:rsid w:val="00BC6E6F"/>
    <w:rsid w:val="00BD08D2"/>
    <w:rsid w:val="00BD13BD"/>
    <w:rsid w:val="00BD1F0D"/>
    <w:rsid w:val="00BD2311"/>
    <w:rsid w:val="00BD7E2F"/>
    <w:rsid w:val="00BE0228"/>
    <w:rsid w:val="00BE0D6C"/>
    <w:rsid w:val="00BE33E8"/>
    <w:rsid w:val="00BE4A9B"/>
    <w:rsid w:val="00BE6CE3"/>
    <w:rsid w:val="00BF1B9F"/>
    <w:rsid w:val="00BF28FB"/>
    <w:rsid w:val="00BF5B58"/>
    <w:rsid w:val="00BF6042"/>
    <w:rsid w:val="00C01C89"/>
    <w:rsid w:val="00C025F8"/>
    <w:rsid w:val="00C030A4"/>
    <w:rsid w:val="00C033DB"/>
    <w:rsid w:val="00C07045"/>
    <w:rsid w:val="00C0738E"/>
    <w:rsid w:val="00C10372"/>
    <w:rsid w:val="00C105CB"/>
    <w:rsid w:val="00C1161B"/>
    <w:rsid w:val="00C14282"/>
    <w:rsid w:val="00C15BD1"/>
    <w:rsid w:val="00C170F7"/>
    <w:rsid w:val="00C20BA0"/>
    <w:rsid w:val="00C22C58"/>
    <w:rsid w:val="00C23095"/>
    <w:rsid w:val="00C23B82"/>
    <w:rsid w:val="00C24836"/>
    <w:rsid w:val="00C271CF"/>
    <w:rsid w:val="00C27F17"/>
    <w:rsid w:val="00C309D4"/>
    <w:rsid w:val="00C3602D"/>
    <w:rsid w:val="00C44A35"/>
    <w:rsid w:val="00C460A5"/>
    <w:rsid w:val="00C469A8"/>
    <w:rsid w:val="00C47203"/>
    <w:rsid w:val="00C5173B"/>
    <w:rsid w:val="00C54008"/>
    <w:rsid w:val="00C55387"/>
    <w:rsid w:val="00C564D6"/>
    <w:rsid w:val="00C629FD"/>
    <w:rsid w:val="00C66270"/>
    <w:rsid w:val="00C6697F"/>
    <w:rsid w:val="00C719EF"/>
    <w:rsid w:val="00C719F3"/>
    <w:rsid w:val="00C805CA"/>
    <w:rsid w:val="00C82FC5"/>
    <w:rsid w:val="00C83DA0"/>
    <w:rsid w:val="00C83FE7"/>
    <w:rsid w:val="00C84399"/>
    <w:rsid w:val="00C85342"/>
    <w:rsid w:val="00C8567B"/>
    <w:rsid w:val="00C935AF"/>
    <w:rsid w:val="00C9404E"/>
    <w:rsid w:val="00C95C95"/>
    <w:rsid w:val="00C9692A"/>
    <w:rsid w:val="00CA4CE6"/>
    <w:rsid w:val="00CA50B0"/>
    <w:rsid w:val="00CA66B3"/>
    <w:rsid w:val="00CB0D25"/>
    <w:rsid w:val="00CB25C7"/>
    <w:rsid w:val="00CB2A4E"/>
    <w:rsid w:val="00CB531A"/>
    <w:rsid w:val="00CB629B"/>
    <w:rsid w:val="00CB73FB"/>
    <w:rsid w:val="00CC10F2"/>
    <w:rsid w:val="00CC4DAC"/>
    <w:rsid w:val="00CC5A17"/>
    <w:rsid w:val="00CC7F41"/>
    <w:rsid w:val="00CD6D4E"/>
    <w:rsid w:val="00CE0977"/>
    <w:rsid w:val="00CE0D73"/>
    <w:rsid w:val="00CE167B"/>
    <w:rsid w:val="00CE188A"/>
    <w:rsid w:val="00CE1FDA"/>
    <w:rsid w:val="00CE5088"/>
    <w:rsid w:val="00CF1F6F"/>
    <w:rsid w:val="00CF280E"/>
    <w:rsid w:val="00CF73EA"/>
    <w:rsid w:val="00D02403"/>
    <w:rsid w:val="00D044FE"/>
    <w:rsid w:val="00D0550A"/>
    <w:rsid w:val="00D1134E"/>
    <w:rsid w:val="00D11813"/>
    <w:rsid w:val="00D125D8"/>
    <w:rsid w:val="00D1445D"/>
    <w:rsid w:val="00D15AC4"/>
    <w:rsid w:val="00D1618D"/>
    <w:rsid w:val="00D16F61"/>
    <w:rsid w:val="00D17CCB"/>
    <w:rsid w:val="00D2778A"/>
    <w:rsid w:val="00D27FBB"/>
    <w:rsid w:val="00D30513"/>
    <w:rsid w:val="00D31CED"/>
    <w:rsid w:val="00D329A0"/>
    <w:rsid w:val="00D35D8E"/>
    <w:rsid w:val="00D36253"/>
    <w:rsid w:val="00D370DB"/>
    <w:rsid w:val="00D37B25"/>
    <w:rsid w:val="00D37CB2"/>
    <w:rsid w:val="00D4080C"/>
    <w:rsid w:val="00D40901"/>
    <w:rsid w:val="00D422B8"/>
    <w:rsid w:val="00D427BA"/>
    <w:rsid w:val="00D434BE"/>
    <w:rsid w:val="00D4390F"/>
    <w:rsid w:val="00D44D91"/>
    <w:rsid w:val="00D45381"/>
    <w:rsid w:val="00D455FB"/>
    <w:rsid w:val="00D4623A"/>
    <w:rsid w:val="00D50A4A"/>
    <w:rsid w:val="00D51694"/>
    <w:rsid w:val="00D528C9"/>
    <w:rsid w:val="00D52B62"/>
    <w:rsid w:val="00D55BF3"/>
    <w:rsid w:val="00D56892"/>
    <w:rsid w:val="00D577AA"/>
    <w:rsid w:val="00D62FFF"/>
    <w:rsid w:val="00D637D3"/>
    <w:rsid w:val="00D65F18"/>
    <w:rsid w:val="00D71A16"/>
    <w:rsid w:val="00D71BF3"/>
    <w:rsid w:val="00D76947"/>
    <w:rsid w:val="00D800B5"/>
    <w:rsid w:val="00D813EB"/>
    <w:rsid w:val="00D81542"/>
    <w:rsid w:val="00D8293D"/>
    <w:rsid w:val="00D83933"/>
    <w:rsid w:val="00D83E77"/>
    <w:rsid w:val="00D84A96"/>
    <w:rsid w:val="00D85A4D"/>
    <w:rsid w:val="00D85EE0"/>
    <w:rsid w:val="00D867CC"/>
    <w:rsid w:val="00D875AE"/>
    <w:rsid w:val="00D91A48"/>
    <w:rsid w:val="00D91BBE"/>
    <w:rsid w:val="00D95B8C"/>
    <w:rsid w:val="00DA1448"/>
    <w:rsid w:val="00DA3A5F"/>
    <w:rsid w:val="00DA428D"/>
    <w:rsid w:val="00DA46D4"/>
    <w:rsid w:val="00DA5A26"/>
    <w:rsid w:val="00DB3248"/>
    <w:rsid w:val="00DB6B77"/>
    <w:rsid w:val="00DB73E4"/>
    <w:rsid w:val="00DC06C1"/>
    <w:rsid w:val="00DC2273"/>
    <w:rsid w:val="00DC2B1A"/>
    <w:rsid w:val="00DC598B"/>
    <w:rsid w:val="00DC6027"/>
    <w:rsid w:val="00DD1A60"/>
    <w:rsid w:val="00DD2ACB"/>
    <w:rsid w:val="00DD3AED"/>
    <w:rsid w:val="00DE1A61"/>
    <w:rsid w:val="00DE5424"/>
    <w:rsid w:val="00DF2F2E"/>
    <w:rsid w:val="00DF3BE1"/>
    <w:rsid w:val="00E007F0"/>
    <w:rsid w:val="00E02174"/>
    <w:rsid w:val="00E02380"/>
    <w:rsid w:val="00E111AD"/>
    <w:rsid w:val="00E11970"/>
    <w:rsid w:val="00E13C20"/>
    <w:rsid w:val="00E16A05"/>
    <w:rsid w:val="00E16B69"/>
    <w:rsid w:val="00E200E0"/>
    <w:rsid w:val="00E20D76"/>
    <w:rsid w:val="00E2149B"/>
    <w:rsid w:val="00E22BBD"/>
    <w:rsid w:val="00E233F5"/>
    <w:rsid w:val="00E23780"/>
    <w:rsid w:val="00E24249"/>
    <w:rsid w:val="00E24994"/>
    <w:rsid w:val="00E26C41"/>
    <w:rsid w:val="00E27A79"/>
    <w:rsid w:val="00E301E6"/>
    <w:rsid w:val="00E309AF"/>
    <w:rsid w:val="00E31F15"/>
    <w:rsid w:val="00E3207C"/>
    <w:rsid w:val="00E3335C"/>
    <w:rsid w:val="00E340BA"/>
    <w:rsid w:val="00E3567B"/>
    <w:rsid w:val="00E40E8E"/>
    <w:rsid w:val="00E42358"/>
    <w:rsid w:val="00E44F93"/>
    <w:rsid w:val="00E47E15"/>
    <w:rsid w:val="00E5168B"/>
    <w:rsid w:val="00E534E1"/>
    <w:rsid w:val="00E56E6E"/>
    <w:rsid w:val="00E57D5E"/>
    <w:rsid w:val="00E60C58"/>
    <w:rsid w:val="00E60DEC"/>
    <w:rsid w:val="00E620EA"/>
    <w:rsid w:val="00E6598D"/>
    <w:rsid w:val="00E659CC"/>
    <w:rsid w:val="00E65E39"/>
    <w:rsid w:val="00E66480"/>
    <w:rsid w:val="00E6668E"/>
    <w:rsid w:val="00E6673F"/>
    <w:rsid w:val="00E67AE1"/>
    <w:rsid w:val="00E70092"/>
    <w:rsid w:val="00E70F49"/>
    <w:rsid w:val="00E712B7"/>
    <w:rsid w:val="00E733E0"/>
    <w:rsid w:val="00E750D3"/>
    <w:rsid w:val="00E75145"/>
    <w:rsid w:val="00E7647E"/>
    <w:rsid w:val="00E774FA"/>
    <w:rsid w:val="00E80B63"/>
    <w:rsid w:val="00E82947"/>
    <w:rsid w:val="00E848F5"/>
    <w:rsid w:val="00E868EF"/>
    <w:rsid w:val="00E9065E"/>
    <w:rsid w:val="00E92406"/>
    <w:rsid w:val="00E93472"/>
    <w:rsid w:val="00E955B0"/>
    <w:rsid w:val="00EA0488"/>
    <w:rsid w:val="00EA0897"/>
    <w:rsid w:val="00EA772D"/>
    <w:rsid w:val="00EB11B2"/>
    <w:rsid w:val="00EB134E"/>
    <w:rsid w:val="00EB3592"/>
    <w:rsid w:val="00EB3F24"/>
    <w:rsid w:val="00EB6A4F"/>
    <w:rsid w:val="00EB6F1D"/>
    <w:rsid w:val="00EC09FA"/>
    <w:rsid w:val="00EC5B2C"/>
    <w:rsid w:val="00ED2067"/>
    <w:rsid w:val="00ED50F8"/>
    <w:rsid w:val="00ED61D2"/>
    <w:rsid w:val="00EE27B9"/>
    <w:rsid w:val="00EE2CA5"/>
    <w:rsid w:val="00EE35C3"/>
    <w:rsid w:val="00EE5F6A"/>
    <w:rsid w:val="00EF0517"/>
    <w:rsid w:val="00EF3518"/>
    <w:rsid w:val="00EF4ED8"/>
    <w:rsid w:val="00EF57EC"/>
    <w:rsid w:val="00EF5CFE"/>
    <w:rsid w:val="00EF6BB1"/>
    <w:rsid w:val="00F03869"/>
    <w:rsid w:val="00F03944"/>
    <w:rsid w:val="00F04545"/>
    <w:rsid w:val="00F0468C"/>
    <w:rsid w:val="00F04B42"/>
    <w:rsid w:val="00F06B66"/>
    <w:rsid w:val="00F06C3B"/>
    <w:rsid w:val="00F1020C"/>
    <w:rsid w:val="00F10E43"/>
    <w:rsid w:val="00F12CD0"/>
    <w:rsid w:val="00F14C78"/>
    <w:rsid w:val="00F177B5"/>
    <w:rsid w:val="00F17D24"/>
    <w:rsid w:val="00F20361"/>
    <w:rsid w:val="00F2437F"/>
    <w:rsid w:val="00F25047"/>
    <w:rsid w:val="00F25137"/>
    <w:rsid w:val="00F30DCF"/>
    <w:rsid w:val="00F325F6"/>
    <w:rsid w:val="00F40952"/>
    <w:rsid w:val="00F41954"/>
    <w:rsid w:val="00F44181"/>
    <w:rsid w:val="00F4677F"/>
    <w:rsid w:val="00F4781A"/>
    <w:rsid w:val="00F501FB"/>
    <w:rsid w:val="00F516FB"/>
    <w:rsid w:val="00F527B3"/>
    <w:rsid w:val="00F52CEB"/>
    <w:rsid w:val="00F53AC1"/>
    <w:rsid w:val="00F546D7"/>
    <w:rsid w:val="00F556FB"/>
    <w:rsid w:val="00F635B1"/>
    <w:rsid w:val="00F63774"/>
    <w:rsid w:val="00F648B9"/>
    <w:rsid w:val="00F65551"/>
    <w:rsid w:val="00F66147"/>
    <w:rsid w:val="00F66688"/>
    <w:rsid w:val="00F66A2D"/>
    <w:rsid w:val="00F66F5F"/>
    <w:rsid w:val="00F700CC"/>
    <w:rsid w:val="00F70D64"/>
    <w:rsid w:val="00F7183D"/>
    <w:rsid w:val="00F72E2D"/>
    <w:rsid w:val="00F74328"/>
    <w:rsid w:val="00F75CCB"/>
    <w:rsid w:val="00F83AB7"/>
    <w:rsid w:val="00F83E31"/>
    <w:rsid w:val="00F844CB"/>
    <w:rsid w:val="00F9064D"/>
    <w:rsid w:val="00F91A3A"/>
    <w:rsid w:val="00F922BA"/>
    <w:rsid w:val="00F92EB8"/>
    <w:rsid w:val="00F92FB9"/>
    <w:rsid w:val="00F9315B"/>
    <w:rsid w:val="00F962B9"/>
    <w:rsid w:val="00F978BA"/>
    <w:rsid w:val="00FA00D5"/>
    <w:rsid w:val="00FB1037"/>
    <w:rsid w:val="00FB2F64"/>
    <w:rsid w:val="00FB469C"/>
    <w:rsid w:val="00FB5F6D"/>
    <w:rsid w:val="00FB6E8D"/>
    <w:rsid w:val="00FB6ED8"/>
    <w:rsid w:val="00FC2092"/>
    <w:rsid w:val="00FC27FA"/>
    <w:rsid w:val="00FC33F8"/>
    <w:rsid w:val="00FC4629"/>
    <w:rsid w:val="00FC4AFD"/>
    <w:rsid w:val="00FC5B4D"/>
    <w:rsid w:val="00FC61A4"/>
    <w:rsid w:val="00FC635E"/>
    <w:rsid w:val="00FC709F"/>
    <w:rsid w:val="00FC7F25"/>
    <w:rsid w:val="00FD0872"/>
    <w:rsid w:val="00FD1305"/>
    <w:rsid w:val="00FD14C3"/>
    <w:rsid w:val="00FD23ED"/>
    <w:rsid w:val="00FD26D0"/>
    <w:rsid w:val="00FE1D94"/>
    <w:rsid w:val="00FE249D"/>
    <w:rsid w:val="00FE266C"/>
    <w:rsid w:val="00FE4617"/>
    <w:rsid w:val="00FE479B"/>
    <w:rsid w:val="00FE4BE4"/>
    <w:rsid w:val="00FE4CC2"/>
    <w:rsid w:val="00FF0E4B"/>
    <w:rsid w:val="00FF3A21"/>
    <w:rsid w:val="00FF6EDE"/>
    <w:rsid w:val="00FF78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15C6"/>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23DD"/>
    <w:pPr>
      <w:tabs>
        <w:tab w:val="center" w:pos="4677"/>
        <w:tab w:val="right" w:pos="9355"/>
      </w:tabs>
    </w:pPr>
  </w:style>
  <w:style w:type="character" w:customStyle="1" w:styleId="a4">
    <w:name w:val="Верхний колонтитул Знак"/>
    <w:basedOn w:val="a0"/>
    <w:link w:val="a3"/>
    <w:uiPriority w:val="99"/>
    <w:rsid w:val="004123DD"/>
    <w:rPr>
      <w:rFonts w:ascii="Times New Roman" w:eastAsia="Times New Roman" w:hAnsi="Times New Roman" w:cs="Times New Roman"/>
      <w:sz w:val="28"/>
      <w:szCs w:val="20"/>
      <w:lang w:eastAsia="ru-RU"/>
    </w:rPr>
  </w:style>
  <w:style w:type="paragraph" w:styleId="a5">
    <w:name w:val="footer"/>
    <w:basedOn w:val="a"/>
    <w:link w:val="a6"/>
    <w:uiPriority w:val="99"/>
    <w:unhideWhenUsed/>
    <w:rsid w:val="004123DD"/>
    <w:pPr>
      <w:tabs>
        <w:tab w:val="center" w:pos="4677"/>
        <w:tab w:val="right" w:pos="9355"/>
      </w:tabs>
    </w:pPr>
  </w:style>
  <w:style w:type="character" w:customStyle="1" w:styleId="a6">
    <w:name w:val="Нижний колонтитул Знак"/>
    <w:basedOn w:val="a0"/>
    <w:link w:val="a5"/>
    <w:uiPriority w:val="99"/>
    <w:rsid w:val="004123DD"/>
    <w:rPr>
      <w:rFonts w:ascii="Times New Roman" w:eastAsia="Times New Roman" w:hAnsi="Times New Roman" w:cs="Times New Roman"/>
      <w:sz w:val="28"/>
      <w:szCs w:val="20"/>
      <w:lang w:eastAsia="ru-RU"/>
    </w:rPr>
  </w:style>
  <w:style w:type="paragraph" w:customStyle="1" w:styleId="ConsPlusNormal">
    <w:name w:val="ConsPlusNormal"/>
    <w:link w:val="ConsPlusNormal0"/>
    <w:rsid w:val="0089292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E249D"/>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FontStyle23">
    <w:name w:val="Font Style23"/>
    <w:uiPriority w:val="99"/>
    <w:rsid w:val="0008635B"/>
    <w:rPr>
      <w:rFonts w:ascii="Times New Roman" w:hAnsi="Times New Roman" w:cs="Times New Roman"/>
      <w:sz w:val="26"/>
      <w:szCs w:val="26"/>
    </w:rPr>
  </w:style>
  <w:style w:type="character" w:styleId="a7">
    <w:name w:val="annotation reference"/>
    <w:basedOn w:val="a0"/>
    <w:uiPriority w:val="99"/>
    <w:semiHidden/>
    <w:unhideWhenUsed/>
    <w:rsid w:val="00C309D4"/>
    <w:rPr>
      <w:sz w:val="16"/>
      <w:szCs w:val="16"/>
    </w:rPr>
  </w:style>
  <w:style w:type="paragraph" w:styleId="a8">
    <w:name w:val="annotation text"/>
    <w:basedOn w:val="a"/>
    <w:link w:val="a9"/>
    <w:uiPriority w:val="99"/>
    <w:semiHidden/>
    <w:unhideWhenUsed/>
    <w:rsid w:val="00C309D4"/>
    <w:rPr>
      <w:sz w:val="20"/>
    </w:rPr>
  </w:style>
  <w:style w:type="character" w:customStyle="1" w:styleId="a9">
    <w:name w:val="Текст примечания Знак"/>
    <w:basedOn w:val="a0"/>
    <w:link w:val="a8"/>
    <w:uiPriority w:val="99"/>
    <w:semiHidden/>
    <w:rsid w:val="00C309D4"/>
    <w:rPr>
      <w:rFonts w:ascii="Times New Roman" w:eastAsia="Times New Roman" w:hAnsi="Times New Roman" w:cs="Times New Roman"/>
      <w:sz w:val="20"/>
      <w:szCs w:val="20"/>
      <w:lang w:eastAsia="ru-RU"/>
    </w:rPr>
  </w:style>
  <w:style w:type="paragraph" w:styleId="aa">
    <w:name w:val="annotation subject"/>
    <w:basedOn w:val="a8"/>
    <w:next w:val="a8"/>
    <w:link w:val="ab"/>
    <w:uiPriority w:val="99"/>
    <w:semiHidden/>
    <w:unhideWhenUsed/>
    <w:rsid w:val="00C309D4"/>
    <w:rPr>
      <w:b/>
      <w:bCs/>
    </w:rPr>
  </w:style>
  <w:style w:type="character" w:customStyle="1" w:styleId="ab">
    <w:name w:val="Тема примечания Знак"/>
    <w:basedOn w:val="a9"/>
    <w:link w:val="aa"/>
    <w:uiPriority w:val="99"/>
    <w:semiHidden/>
    <w:rsid w:val="00C309D4"/>
    <w:rPr>
      <w:rFonts w:ascii="Times New Roman" w:eastAsia="Times New Roman" w:hAnsi="Times New Roman" w:cs="Times New Roman"/>
      <w:b/>
      <w:bCs/>
      <w:sz w:val="20"/>
      <w:szCs w:val="20"/>
      <w:lang w:eastAsia="ru-RU"/>
    </w:rPr>
  </w:style>
  <w:style w:type="paragraph" w:styleId="ac">
    <w:name w:val="Balloon Text"/>
    <w:basedOn w:val="a"/>
    <w:link w:val="ad"/>
    <w:uiPriority w:val="99"/>
    <w:semiHidden/>
    <w:unhideWhenUsed/>
    <w:rsid w:val="00C309D4"/>
    <w:rPr>
      <w:rFonts w:ascii="Segoe UI" w:hAnsi="Segoe UI" w:cs="Segoe UI"/>
      <w:sz w:val="18"/>
      <w:szCs w:val="18"/>
    </w:rPr>
  </w:style>
  <w:style w:type="character" w:customStyle="1" w:styleId="ad">
    <w:name w:val="Текст выноски Знак"/>
    <w:basedOn w:val="a0"/>
    <w:link w:val="ac"/>
    <w:uiPriority w:val="99"/>
    <w:semiHidden/>
    <w:rsid w:val="00C309D4"/>
    <w:rPr>
      <w:rFonts w:ascii="Segoe UI" w:eastAsia="Times New Roman" w:hAnsi="Segoe UI" w:cs="Segoe UI"/>
      <w:sz w:val="18"/>
      <w:szCs w:val="18"/>
      <w:lang w:eastAsia="ru-RU"/>
    </w:rPr>
  </w:style>
  <w:style w:type="paragraph" w:styleId="ae">
    <w:name w:val="No Spacing"/>
    <w:uiPriority w:val="1"/>
    <w:qFormat/>
    <w:rsid w:val="00E7647E"/>
    <w:pPr>
      <w:spacing w:after="0" w:line="240" w:lineRule="auto"/>
    </w:pPr>
    <w:rPr>
      <w:rFonts w:ascii="Times New Roman" w:eastAsia="Times New Roman" w:hAnsi="Times New Roman" w:cs="Times New Roman"/>
      <w:sz w:val="24"/>
      <w:szCs w:val="24"/>
      <w:lang w:eastAsia="ru-RU"/>
    </w:rPr>
  </w:style>
  <w:style w:type="paragraph" w:customStyle="1" w:styleId="Style9">
    <w:name w:val="Style9"/>
    <w:basedOn w:val="a"/>
    <w:uiPriority w:val="99"/>
    <w:rsid w:val="005558C3"/>
    <w:pPr>
      <w:widowControl w:val="0"/>
      <w:autoSpaceDE w:val="0"/>
      <w:autoSpaceDN w:val="0"/>
      <w:adjustRightInd w:val="0"/>
      <w:spacing w:line="324" w:lineRule="exact"/>
    </w:pPr>
    <w:rPr>
      <w:sz w:val="24"/>
      <w:szCs w:val="24"/>
    </w:rPr>
  </w:style>
  <w:style w:type="paragraph" w:styleId="af">
    <w:name w:val="Revision"/>
    <w:hidden/>
    <w:uiPriority w:val="99"/>
    <w:semiHidden/>
    <w:rsid w:val="001B0470"/>
    <w:pPr>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uiPriority w:val="99"/>
    <w:rsid w:val="00B641C7"/>
    <w:pPr>
      <w:widowControl w:val="0"/>
      <w:autoSpaceDE w:val="0"/>
      <w:autoSpaceDN w:val="0"/>
      <w:spacing w:after="0" w:line="240" w:lineRule="auto"/>
    </w:pPr>
    <w:rPr>
      <w:rFonts w:ascii="Calibri" w:eastAsiaTheme="minorEastAsia" w:hAnsi="Calibri" w:cs="Calibri"/>
      <w:b/>
      <w:lang w:eastAsia="ru-RU"/>
    </w:rPr>
  </w:style>
  <w:style w:type="paragraph" w:styleId="af0">
    <w:name w:val="Body Text"/>
    <w:basedOn w:val="a"/>
    <w:link w:val="af1"/>
    <w:uiPriority w:val="99"/>
    <w:rsid w:val="000E1578"/>
    <w:pPr>
      <w:suppressAutoHyphens/>
      <w:spacing w:after="140" w:line="288" w:lineRule="auto"/>
    </w:pPr>
    <w:rPr>
      <w:rFonts w:ascii="Calibri" w:eastAsiaTheme="minorEastAsia" w:hAnsi="Calibri"/>
      <w:color w:val="00000A"/>
      <w:sz w:val="20"/>
      <w:lang w:eastAsia="ar-SA"/>
    </w:rPr>
  </w:style>
  <w:style w:type="character" w:customStyle="1" w:styleId="af1">
    <w:name w:val="Основной текст Знак"/>
    <w:basedOn w:val="a0"/>
    <w:link w:val="af0"/>
    <w:uiPriority w:val="99"/>
    <w:rsid w:val="000E1578"/>
    <w:rPr>
      <w:rFonts w:ascii="Calibri" w:eastAsiaTheme="minorEastAsia" w:hAnsi="Calibri" w:cs="Times New Roman"/>
      <w:color w:val="00000A"/>
      <w:sz w:val="20"/>
      <w:szCs w:val="20"/>
      <w:lang w:eastAsia="ar-SA"/>
    </w:rPr>
  </w:style>
  <w:style w:type="character" w:customStyle="1" w:styleId="ConsPlusNormal0">
    <w:name w:val="ConsPlusNormal Знак"/>
    <w:link w:val="ConsPlusNormal"/>
    <w:locked/>
    <w:rsid w:val="000E1578"/>
    <w:rPr>
      <w:rFonts w:ascii="Calibri" w:eastAsia="Times New Roman" w:hAnsi="Calibri" w:cs="Calibri"/>
      <w:szCs w:val="20"/>
      <w:lang w:eastAsia="ru-RU"/>
    </w:rPr>
  </w:style>
  <w:style w:type="paragraph" w:styleId="af2">
    <w:name w:val="List Paragraph"/>
    <w:basedOn w:val="a"/>
    <w:uiPriority w:val="34"/>
    <w:qFormat/>
    <w:rsid w:val="00DC227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15C6"/>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23DD"/>
    <w:pPr>
      <w:tabs>
        <w:tab w:val="center" w:pos="4677"/>
        <w:tab w:val="right" w:pos="9355"/>
      </w:tabs>
    </w:pPr>
  </w:style>
  <w:style w:type="character" w:customStyle="1" w:styleId="a4">
    <w:name w:val="Верхний колонтитул Знак"/>
    <w:basedOn w:val="a0"/>
    <w:link w:val="a3"/>
    <w:uiPriority w:val="99"/>
    <w:rsid w:val="004123DD"/>
    <w:rPr>
      <w:rFonts w:ascii="Times New Roman" w:eastAsia="Times New Roman" w:hAnsi="Times New Roman" w:cs="Times New Roman"/>
      <w:sz w:val="28"/>
      <w:szCs w:val="20"/>
      <w:lang w:eastAsia="ru-RU"/>
    </w:rPr>
  </w:style>
  <w:style w:type="paragraph" w:styleId="a5">
    <w:name w:val="footer"/>
    <w:basedOn w:val="a"/>
    <w:link w:val="a6"/>
    <w:uiPriority w:val="99"/>
    <w:unhideWhenUsed/>
    <w:rsid w:val="004123DD"/>
    <w:pPr>
      <w:tabs>
        <w:tab w:val="center" w:pos="4677"/>
        <w:tab w:val="right" w:pos="9355"/>
      </w:tabs>
    </w:pPr>
  </w:style>
  <w:style w:type="character" w:customStyle="1" w:styleId="a6">
    <w:name w:val="Нижний колонтитул Знак"/>
    <w:basedOn w:val="a0"/>
    <w:link w:val="a5"/>
    <w:uiPriority w:val="99"/>
    <w:rsid w:val="004123DD"/>
    <w:rPr>
      <w:rFonts w:ascii="Times New Roman" w:eastAsia="Times New Roman" w:hAnsi="Times New Roman" w:cs="Times New Roman"/>
      <w:sz w:val="28"/>
      <w:szCs w:val="20"/>
      <w:lang w:eastAsia="ru-RU"/>
    </w:rPr>
  </w:style>
  <w:style w:type="paragraph" w:customStyle="1" w:styleId="ConsPlusNormal">
    <w:name w:val="ConsPlusNormal"/>
    <w:rsid w:val="0089292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E249D"/>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FontStyle23">
    <w:name w:val="Font Style23"/>
    <w:uiPriority w:val="99"/>
    <w:rsid w:val="0008635B"/>
    <w:rPr>
      <w:rFonts w:ascii="Times New Roman" w:hAnsi="Times New Roman" w:cs="Times New Roman"/>
      <w:sz w:val="26"/>
      <w:szCs w:val="26"/>
    </w:rPr>
  </w:style>
  <w:style w:type="character" w:styleId="a7">
    <w:name w:val="annotation reference"/>
    <w:basedOn w:val="a0"/>
    <w:uiPriority w:val="99"/>
    <w:semiHidden/>
    <w:unhideWhenUsed/>
    <w:rsid w:val="00C309D4"/>
    <w:rPr>
      <w:sz w:val="16"/>
      <w:szCs w:val="16"/>
    </w:rPr>
  </w:style>
  <w:style w:type="paragraph" w:styleId="a8">
    <w:name w:val="annotation text"/>
    <w:basedOn w:val="a"/>
    <w:link w:val="a9"/>
    <w:uiPriority w:val="99"/>
    <w:semiHidden/>
    <w:unhideWhenUsed/>
    <w:rsid w:val="00C309D4"/>
    <w:rPr>
      <w:sz w:val="20"/>
    </w:rPr>
  </w:style>
  <w:style w:type="character" w:customStyle="1" w:styleId="a9">
    <w:name w:val="Текст примечания Знак"/>
    <w:basedOn w:val="a0"/>
    <w:link w:val="a8"/>
    <w:uiPriority w:val="99"/>
    <w:semiHidden/>
    <w:rsid w:val="00C309D4"/>
    <w:rPr>
      <w:rFonts w:ascii="Times New Roman" w:eastAsia="Times New Roman" w:hAnsi="Times New Roman" w:cs="Times New Roman"/>
      <w:sz w:val="20"/>
      <w:szCs w:val="20"/>
      <w:lang w:eastAsia="ru-RU"/>
    </w:rPr>
  </w:style>
  <w:style w:type="paragraph" w:styleId="aa">
    <w:name w:val="annotation subject"/>
    <w:basedOn w:val="a8"/>
    <w:next w:val="a8"/>
    <w:link w:val="ab"/>
    <w:uiPriority w:val="99"/>
    <w:semiHidden/>
    <w:unhideWhenUsed/>
    <w:rsid w:val="00C309D4"/>
    <w:rPr>
      <w:b/>
      <w:bCs/>
    </w:rPr>
  </w:style>
  <w:style w:type="character" w:customStyle="1" w:styleId="ab">
    <w:name w:val="Тема примечания Знак"/>
    <w:basedOn w:val="a9"/>
    <w:link w:val="aa"/>
    <w:uiPriority w:val="99"/>
    <w:semiHidden/>
    <w:rsid w:val="00C309D4"/>
    <w:rPr>
      <w:rFonts w:ascii="Times New Roman" w:eastAsia="Times New Roman" w:hAnsi="Times New Roman" w:cs="Times New Roman"/>
      <w:b/>
      <w:bCs/>
      <w:sz w:val="20"/>
      <w:szCs w:val="20"/>
      <w:lang w:eastAsia="ru-RU"/>
    </w:rPr>
  </w:style>
  <w:style w:type="paragraph" w:styleId="ac">
    <w:name w:val="Balloon Text"/>
    <w:basedOn w:val="a"/>
    <w:link w:val="ad"/>
    <w:uiPriority w:val="99"/>
    <w:semiHidden/>
    <w:unhideWhenUsed/>
    <w:rsid w:val="00C309D4"/>
    <w:rPr>
      <w:rFonts w:ascii="Segoe UI" w:hAnsi="Segoe UI" w:cs="Segoe UI"/>
      <w:sz w:val="18"/>
      <w:szCs w:val="18"/>
    </w:rPr>
  </w:style>
  <w:style w:type="character" w:customStyle="1" w:styleId="ad">
    <w:name w:val="Текст выноски Знак"/>
    <w:basedOn w:val="a0"/>
    <w:link w:val="ac"/>
    <w:uiPriority w:val="99"/>
    <w:semiHidden/>
    <w:rsid w:val="00C309D4"/>
    <w:rPr>
      <w:rFonts w:ascii="Segoe UI" w:eastAsia="Times New Roman" w:hAnsi="Segoe UI" w:cs="Segoe UI"/>
      <w:sz w:val="18"/>
      <w:szCs w:val="18"/>
      <w:lang w:eastAsia="ru-RU"/>
    </w:rPr>
  </w:style>
  <w:style w:type="paragraph" w:styleId="ae">
    <w:name w:val="No Spacing"/>
    <w:uiPriority w:val="1"/>
    <w:qFormat/>
    <w:rsid w:val="00E7647E"/>
    <w:pPr>
      <w:spacing w:after="0" w:line="240" w:lineRule="auto"/>
    </w:pPr>
    <w:rPr>
      <w:rFonts w:ascii="Times New Roman" w:eastAsia="Times New Roman" w:hAnsi="Times New Roman" w:cs="Times New Roman"/>
      <w:sz w:val="24"/>
      <w:szCs w:val="24"/>
      <w:lang w:eastAsia="ru-RU"/>
    </w:rPr>
  </w:style>
  <w:style w:type="paragraph" w:customStyle="1" w:styleId="Style9">
    <w:name w:val="Style9"/>
    <w:basedOn w:val="a"/>
    <w:uiPriority w:val="99"/>
    <w:rsid w:val="005558C3"/>
    <w:pPr>
      <w:widowControl w:val="0"/>
      <w:autoSpaceDE w:val="0"/>
      <w:autoSpaceDN w:val="0"/>
      <w:adjustRightInd w:val="0"/>
      <w:spacing w:line="324" w:lineRule="exact"/>
    </w:pPr>
    <w:rPr>
      <w:sz w:val="24"/>
      <w:szCs w:val="24"/>
    </w:rPr>
  </w:style>
  <w:style w:type="paragraph" w:styleId="af">
    <w:name w:val="Revision"/>
    <w:hidden/>
    <w:uiPriority w:val="99"/>
    <w:semiHidden/>
    <w:rsid w:val="001B0470"/>
    <w:pPr>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B641C7"/>
    <w:pPr>
      <w:widowControl w:val="0"/>
      <w:autoSpaceDE w:val="0"/>
      <w:autoSpaceDN w:val="0"/>
      <w:spacing w:after="0" w:line="240" w:lineRule="auto"/>
    </w:pPr>
    <w:rPr>
      <w:rFonts w:ascii="Calibri" w:eastAsiaTheme="minorEastAsia" w:hAnsi="Calibri" w:cs="Calibri"/>
      <w:b/>
      <w:lang w:eastAsia="ru-RU"/>
    </w:rPr>
  </w:style>
</w:styles>
</file>

<file path=word/webSettings.xml><?xml version="1.0" encoding="utf-8"?>
<w:webSettings xmlns:r="http://schemas.openxmlformats.org/officeDocument/2006/relationships" xmlns:w="http://schemas.openxmlformats.org/wordprocessingml/2006/main">
  <w:divs>
    <w:div w:id="50933626">
      <w:bodyDiv w:val="1"/>
      <w:marLeft w:val="0"/>
      <w:marRight w:val="0"/>
      <w:marTop w:val="0"/>
      <w:marBottom w:val="0"/>
      <w:divBdr>
        <w:top w:val="none" w:sz="0" w:space="0" w:color="auto"/>
        <w:left w:val="none" w:sz="0" w:space="0" w:color="auto"/>
        <w:bottom w:val="none" w:sz="0" w:space="0" w:color="auto"/>
        <w:right w:val="none" w:sz="0" w:space="0" w:color="auto"/>
      </w:divBdr>
      <w:divsChild>
        <w:div w:id="2141612415">
          <w:marLeft w:val="60"/>
          <w:marRight w:val="60"/>
          <w:marTop w:val="100"/>
          <w:marBottom w:val="100"/>
          <w:divBdr>
            <w:top w:val="none" w:sz="0" w:space="0" w:color="auto"/>
            <w:left w:val="none" w:sz="0" w:space="0" w:color="auto"/>
            <w:bottom w:val="none" w:sz="0" w:space="0" w:color="auto"/>
            <w:right w:val="none" w:sz="0" w:space="0" w:color="auto"/>
          </w:divBdr>
        </w:div>
        <w:div w:id="1516111525">
          <w:marLeft w:val="60"/>
          <w:marRight w:val="60"/>
          <w:marTop w:val="100"/>
          <w:marBottom w:val="100"/>
          <w:divBdr>
            <w:top w:val="none" w:sz="0" w:space="0" w:color="auto"/>
            <w:left w:val="none" w:sz="0" w:space="0" w:color="auto"/>
            <w:bottom w:val="none" w:sz="0" w:space="0" w:color="auto"/>
            <w:right w:val="none" w:sz="0" w:space="0" w:color="auto"/>
          </w:divBdr>
        </w:div>
        <w:div w:id="2027709690">
          <w:marLeft w:val="60"/>
          <w:marRight w:val="60"/>
          <w:marTop w:val="100"/>
          <w:marBottom w:val="100"/>
          <w:divBdr>
            <w:top w:val="none" w:sz="0" w:space="0" w:color="auto"/>
            <w:left w:val="none" w:sz="0" w:space="0" w:color="auto"/>
            <w:bottom w:val="none" w:sz="0" w:space="0" w:color="auto"/>
            <w:right w:val="none" w:sz="0" w:space="0" w:color="auto"/>
          </w:divBdr>
        </w:div>
        <w:div w:id="2021197993">
          <w:marLeft w:val="60"/>
          <w:marRight w:val="60"/>
          <w:marTop w:val="100"/>
          <w:marBottom w:val="100"/>
          <w:divBdr>
            <w:top w:val="none" w:sz="0" w:space="0" w:color="auto"/>
            <w:left w:val="none" w:sz="0" w:space="0" w:color="auto"/>
            <w:bottom w:val="none" w:sz="0" w:space="0" w:color="auto"/>
            <w:right w:val="none" w:sz="0" w:space="0" w:color="auto"/>
          </w:divBdr>
        </w:div>
        <w:div w:id="870651890">
          <w:marLeft w:val="60"/>
          <w:marRight w:val="60"/>
          <w:marTop w:val="100"/>
          <w:marBottom w:val="100"/>
          <w:divBdr>
            <w:top w:val="none" w:sz="0" w:space="0" w:color="auto"/>
            <w:left w:val="none" w:sz="0" w:space="0" w:color="auto"/>
            <w:bottom w:val="none" w:sz="0" w:space="0" w:color="auto"/>
            <w:right w:val="none" w:sz="0" w:space="0" w:color="auto"/>
          </w:divBdr>
        </w:div>
        <w:div w:id="901788682">
          <w:marLeft w:val="60"/>
          <w:marRight w:val="60"/>
          <w:marTop w:val="100"/>
          <w:marBottom w:val="100"/>
          <w:divBdr>
            <w:top w:val="none" w:sz="0" w:space="0" w:color="auto"/>
            <w:left w:val="none" w:sz="0" w:space="0" w:color="auto"/>
            <w:bottom w:val="none" w:sz="0" w:space="0" w:color="auto"/>
            <w:right w:val="none" w:sz="0" w:space="0" w:color="auto"/>
          </w:divBdr>
        </w:div>
        <w:div w:id="229728190">
          <w:marLeft w:val="60"/>
          <w:marRight w:val="60"/>
          <w:marTop w:val="100"/>
          <w:marBottom w:val="100"/>
          <w:divBdr>
            <w:top w:val="none" w:sz="0" w:space="0" w:color="auto"/>
            <w:left w:val="none" w:sz="0" w:space="0" w:color="auto"/>
            <w:bottom w:val="none" w:sz="0" w:space="0" w:color="auto"/>
            <w:right w:val="none" w:sz="0" w:space="0" w:color="auto"/>
          </w:divBdr>
        </w:div>
        <w:div w:id="449059384">
          <w:marLeft w:val="60"/>
          <w:marRight w:val="60"/>
          <w:marTop w:val="100"/>
          <w:marBottom w:val="100"/>
          <w:divBdr>
            <w:top w:val="none" w:sz="0" w:space="0" w:color="auto"/>
            <w:left w:val="none" w:sz="0" w:space="0" w:color="auto"/>
            <w:bottom w:val="none" w:sz="0" w:space="0" w:color="auto"/>
            <w:right w:val="none" w:sz="0" w:space="0" w:color="auto"/>
          </w:divBdr>
        </w:div>
        <w:div w:id="1406419405">
          <w:marLeft w:val="60"/>
          <w:marRight w:val="60"/>
          <w:marTop w:val="100"/>
          <w:marBottom w:val="100"/>
          <w:divBdr>
            <w:top w:val="none" w:sz="0" w:space="0" w:color="auto"/>
            <w:left w:val="none" w:sz="0" w:space="0" w:color="auto"/>
            <w:bottom w:val="none" w:sz="0" w:space="0" w:color="auto"/>
            <w:right w:val="none" w:sz="0" w:space="0" w:color="auto"/>
          </w:divBdr>
        </w:div>
        <w:div w:id="1584608719">
          <w:marLeft w:val="60"/>
          <w:marRight w:val="60"/>
          <w:marTop w:val="100"/>
          <w:marBottom w:val="100"/>
          <w:divBdr>
            <w:top w:val="none" w:sz="0" w:space="0" w:color="auto"/>
            <w:left w:val="none" w:sz="0" w:space="0" w:color="auto"/>
            <w:bottom w:val="none" w:sz="0" w:space="0" w:color="auto"/>
            <w:right w:val="none" w:sz="0" w:space="0" w:color="auto"/>
          </w:divBdr>
        </w:div>
        <w:div w:id="1296643621">
          <w:marLeft w:val="60"/>
          <w:marRight w:val="60"/>
          <w:marTop w:val="100"/>
          <w:marBottom w:val="100"/>
          <w:divBdr>
            <w:top w:val="none" w:sz="0" w:space="0" w:color="auto"/>
            <w:left w:val="none" w:sz="0" w:space="0" w:color="auto"/>
            <w:bottom w:val="none" w:sz="0" w:space="0" w:color="auto"/>
            <w:right w:val="none" w:sz="0" w:space="0" w:color="auto"/>
          </w:divBdr>
        </w:div>
        <w:div w:id="1113399482">
          <w:marLeft w:val="60"/>
          <w:marRight w:val="60"/>
          <w:marTop w:val="100"/>
          <w:marBottom w:val="100"/>
          <w:divBdr>
            <w:top w:val="none" w:sz="0" w:space="0" w:color="auto"/>
            <w:left w:val="none" w:sz="0" w:space="0" w:color="auto"/>
            <w:bottom w:val="none" w:sz="0" w:space="0" w:color="auto"/>
            <w:right w:val="none" w:sz="0" w:space="0" w:color="auto"/>
          </w:divBdr>
        </w:div>
        <w:div w:id="302124869">
          <w:marLeft w:val="60"/>
          <w:marRight w:val="60"/>
          <w:marTop w:val="100"/>
          <w:marBottom w:val="100"/>
          <w:divBdr>
            <w:top w:val="none" w:sz="0" w:space="0" w:color="auto"/>
            <w:left w:val="none" w:sz="0" w:space="0" w:color="auto"/>
            <w:bottom w:val="none" w:sz="0" w:space="0" w:color="auto"/>
            <w:right w:val="none" w:sz="0" w:space="0" w:color="auto"/>
          </w:divBdr>
        </w:div>
        <w:div w:id="1442648633">
          <w:marLeft w:val="60"/>
          <w:marRight w:val="60"/>
          <w:marTop w:val="100"/>
          <w:marBottom w:val="100"/>
          <w:divBdr>
            <w:top w:val="none" w:sz="0" w:space="0" w:color="auto"/>
            <w:left w:val="none" w:sz="0" w:space="0" w:color="auto"/>
            <w:bottom w:val="none" w:sz="0" w:space="0" w:color="auto"/>
            <w:right w:val="none" w:sz="0" w:space="0" w:color="auto"/>
          </w:divBdr>
        </w:div>
        <w:div w:id="576865471">
          <w:marLeft w:val="60"/>
          <w:marRight w:val="60"/>
          <w:marTop w:val="100"/>
          <w:marBottom w:val="100"/>
          <w:divBdr>
            <w:top w:val="none" w:sz="0" w:space="0" w:color="auto"/>
            <w:left w:val="none" w:sz="0" w:space="0" w:color="auto"/>
            <w:bottom w:val="none" w:sz="0" w:space="0" w:color="auto"/>
            <w:right w:val="none" w:sz="0" w:space="0" w:color="auto"/>
          </w:divBdr>
        </w:div>
        <w:div w:id="1837918326">
          <w:marLeft w:val="60"/>
          <w:marRight w:val="60"/>
          <w:marTop w:val="100"/>
          <w:marBottom w:val="100"/>
          <w:divBdr>
            <w:top w:val="none" w:sz="0" w:space="0" w:color="auto"/>
            <w:left w:val="none" w:sz="0" w:space="0" w:color="auto"/>
            <w:bottom w:val="none" w:sz="0" w:space="0" w:color="auto"/>
            <w:right w:val="none" w:sz="0" w:space="0" w:color="auto"/>
          </w:divBdr>
        </w:div>
        <w:div w:id="494028813">
          <w:marLeft w:val="60"/>
          <w:marRight w:val="60"/>
          <w:marTop w:val="100"/>
          <w:marBottom w:val="100"/>
          <w:divBdr>
            <w:top w:val="none" w:sz="0" w:space="0" w:color="auto"/>
            <w:left w:val="none" w:sz="0" w:space="0" w:color="auto"/>
            <w:bottom w:val="none" w:sz="0" w:space="0" w:color="auto"/>
            <w:right w:val="none" w:sz="0" w:space="0" w:color="auto"/>
          </w:divBdr>
        </w:div>
      </w:divsChild>
    </w:div>
    <w:div w:id="120225263">
      <w:bodyDiv w:val="1"/>
      <w:marLeft w:val="0"/>
      <w:marRight w:val="0"/>
      <w:marTop w:val="0"/>
      <w:marBottom w:val="0"/>
      <w:divBdr>
        <w:top w:val="none" w:sz="0" w:space="0" w:color="auto"/>
        <w:left w:val="none" w:sz="0" w:space="0" w:color="auto"/>
        <w:bottom w:val="none" w:sz="0" w:space="0" w:color="auto"/>
        <w:right w:val="none" w:sz="0" w:space="0" w:color="auto"/>
      </w:divBdr>
    </w:div>
    <w:div w:id="297959408">
      <w:bodyDiv w:val="1"/>
      <w:marLeft w:val="0"/>
      <w:marRight w:val="0"/>
      <w:marTop w:val="0"/>
      <w:marBottom w:val="0"/>
      <w:divBdr>
        <w:top w:val="none" w:sz="0" w:space="0" w:color="auto"/>
        <w:left w:val="none" w:sz="0" w:space="0" w:color="auto"/>
        <w:bottom w:val="none" w:sz="0" w:space="0" w:color="auto"/>
        <w:right w:val="none" w:sz="0" w:space="0" w:color="auto"/>
      </w:divBdr>
    </w:div>
    <w:div w:id="1862206671">
      <w:bodyDiv w:val="1"/>
      <w:marLeft w:val="0"/>
      <w:marRight w:val="0"/>
      <w:marTop w:val="0"/>
      <w:marBottom w:val="0"/>
      <w:divBdr>
        <w:top w:val="none" w:sz="0" w:space="0" w:color="auto"/>
        <w:left w:val="none" w:sz="0" w:space="0" w:color="auto"/>
        <w:bottom w:val="none" w:sz="0" w:space="0" w:color="auto"/>
        <w:right w:val="none" w:sz="0" w:space="0" w:color="auto"/>
      </w:divBdr>
    </w:div>
    <w:div w:id="1919093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39084&amp;dst=100127"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DC095-D5F1-4AD0-97F7-E314FEAFD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1152</Words>
  <Characters>6571</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Карпычева</dc:creator>
  <cp:lastModifiedBy>1</cp:lastModifiedBy>
  <cp:revision>3</cp:revision>
  <cp:lastPrinted>2024-02-02T13:42:00Z</cp:lastPrinted>
  <dcterms:created xsi:type="dcterms:W3CDTF">2025-03-21T06:54:00Z</dcterms:created>
  <dcterms:modified xsi:type="dcterms:W3CDTF">2025-03-28T07:11:00Z</dcterms:modified>
</cp:coreProperties>
</file>